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46" w:rsidRPr="006F45AC" w:rsidRDefault="009534CC" w:rsidP="00371E46">
      <w:pPr>
        <w:pStyle w:val="Rubrik2"/>
        <w:rPr>
          <w:rFonts w:ascii="Verdana" w:hAnsi="Verdana"/>
          <w:b w:val="0"/>
          <w:color w:val="auto"/>
          <w:sz w:val="48"/>
          <w:szCs w:val="48"/>
        </w:rPr>
      </w:pPr>
      <w:bookmarkStart w:id="0" w:name="_GoBack"/>
      <w:bookmarkEnd w:id="0"/>
      <w:r w:rsidRPr="006F45AC">
        <w:rPr>
          <w:rFonts w:ascii="Verdana" w:hAnsi="Verdana"/>
          <w:b w:val="0"/>
          <w:color w:val="auto"/>
          <w:sz w:val="48"/>
          <w:szCs w:val="48"/>
        </w:rPr>
        <w:t>Vad alla bör veta:</w:t>
      </w:r>
      <w:r w:rsidRPr="006F45AC">
        <w:rPr>
          <w:rFonts w:ascii="Verdana" w:hAnsi="Verdana"/>
          <w:b w:val="0"/>
          <w:color w:val="auto"/>
          <w:sz w:val="48"/>
          <w:szCs w:val="48"/>
        </w:rPr>
        <w:br/>
      </w:r>
      <w:r w:rsidR="003E545F" w:rsidRPr="006F45AC">
        <w:rPr>
          <w:rFonts w:ascii="Verdana" w:hAnsi="Verdana"/>
          <w:b w:val="0"/>
          <w:color w:val="auto"/>
          <w:sz w:val="48"/>
          <w:szCs w:val="48"/>
        </w:rPr>
        <w:t xml:space="preserve">Rengöring vattenkopp och </w:t>
      </w:r>
      <w:proofErr w:type="spellStart"/>
      <w:r w:rsidR="003E545F" w:rsidRPr="006F45AC">
        <w:rPr>
          <w:rFonts w:ascii="Verdana" w:hAnsi="Verdana"/>
          <w:b w:val="0"/>
          <w:color w:val="auto"/>
          <w:sz w:val="48"/>
          <w:szCs w:val="48"/>
        </w:rPr>
        <w:t>vattenkar</w:t>
      </w:r>
      <w:proofErr w:type="spellEnd"/>
    </w:p>
    <w:p w:rsidR="00371E46" w:rsidRPr="006F45AC" w:rsidRDefault="00371E46" w:rsidP="00371E46">
      <w:pPr>
        <w:pStyle w:val="Rubrik2"/>
        <w:rPr>
          <w:rFonts w:ascii="Verdana" w:hAnsi="Verdana"/>
          <w:color w:val="auto"/>
          <w:sz w:val="24"/>
          <w:szCs w:val="24"/>
        </w:rPr>
      </w:pPr>
      <w:r w:rsidRPr="006F45AC">
        <w:rPr>
          <w:rFonts w:ascii="Verdana" w:hAnsi="Verdana"/>
          <w:color w:val="auto"/>
          <w:sz w:val="24"/>
          <w:szCs w:val="24"/>
        </w:rPr>
        <w:t>Detta är viktigt</w:t>
      </w:r>
    </w:p>
    <w:p w:rsidR="00613EEC" w:rsidRPr="001031FD" w:rsidRDefault="00613EEC" w:rsidP="00371E46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 xml:space="preserve">Vatten av god kvalitet är en förutsättning för </w:t>
      </w:r>
      <w:r w:rsidR="007476F8" w:rsidRPr="001031FD">
        <w:rPr>
          <w:rFonts w:ascii="Verdana" w:hAnsi="Verdana"/>
          <w:sz w:val="24"/>
          <w:szCs w:val="24"/>
        </w:rPr>
        <w:t xml:space="preserve">en lyckad </w:t>
      </w:r>
      <w:r w:rsidRPr="001031FD">
        <w:rPr>
          <w:rFonts w:ascii="Verdana" w:hAnsi="Verdana"/>
          <w:sz w:val="24"/>
          <w:szCs w:val="24"/>
        </w:rPr>
        <w:t>mjölkproduktion</w:t>
      </w:r>
    </w:p>
    <w:p w:rsidR="002F6E97" w:rsidRPr="001031FD" w:rsidRDefault="002F6E97" w:rsidP="002F6E97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Vatten är det billigaste fodermedlet</w:t>
      </w:r>
    </w:p>
    <w:p w:rsidR="00613EEC" w:rsidRPr="001031FD" w:rsidRDefault="00613EEC" w:rsidP="00371E46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God hygieniskkvalitet</w:t>
      </w:r>
    </w:p>
    <w:p w:rsidR="00613EEC" w:rsidRPr="001031FD" w:rsidRDefault="00613EEC" w:rsidP="00613EEC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”</w:t>
      </w:r>
      <w:r w:rsidR="002F6E97" w:rsidRPr="001031FD">
        <w:rPr>
          <w:rFonts w:ascii="Verdana" w:hAnsi="Verdana"/>
          <w:sz w:val="24"/>
          <w:szCs w:val="24"/>
        </w:rPr>
        <w:t>D</w:t>
      </w:r>
      <w:r w:rsidRPr="001031FD">
        <w:rPr>
          <w:rFonts w:ascii="Verdana" w:hAnsi="Verdana"/>
          <w:sz w:val="24"/>
          <w:szCs w:val="24"/>
        </w:rPr>
        <w:t>et ska vara så rent att du själv vill dricka det”</w:t>
      </w:r>
    </w:p>
    <w:p w:rsidR="004C5596" w:rsidRPr="001031FD" w:rsidRDefault="004C5596" w:rsidP="00613EEC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Bakterietillväxt i vatten kan vara en orsak till sjukdom och produktionsbegränsning/bortfall</w:t>
      </w:r>
    </w:p>
    <w:p w:rsidR="00613EEC" w:rsidRPr="001031FD" w:rsidRDefault="002F6E97" w:rsidP="00371E46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Begränsad vatten</w:t>
      </w:r>
      <w:r w:rsidR="00613EEC" w:rsidRPr="001031FD">
        <w:rPr>
          <w:rFonts w:ascii="Verdana" w:hAnsi="Verdana"/>
          <w:sz w:val="24"/>
          <w:szCs w:val="24"/>
        </w:rPr>
        <w:t>tillgång minskar produktionen</w:t>
      </w:r>
    </w:p>
    <w:p w:rsidR="004C5596" w:rsidRPr="001031FD" w:rsidRDefault="004C5596" w:rsidP="004C5596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Vattentillgången kan begränsas av såväl flödet som antalet koppar/kar</w:t>
      </w:r>
    </w:p>
    <w:p w:rsidR="002F6E97" w:rsidRPr="001031FD" w:rsidRDefault="00613EEC" w:rsidP="002F6E97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Kontrollera flöden vid regelbundet samt vid problem</w:t>
      </w:r>
    </w:p>
    <w:p w:rsidR="002F6E97" w:rsidRPr="001031FD" w:rsidRDefault="004C5596" w:rsidP="002F6E97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 xml:space="preserve">Flödet bör kontrolleras </w:t>
      </w:r>
      <w:r w:rsidR="007476F8" w:rsidRPr="001031FD">
        <w:rPr>
          <w:rFonts w:ascii="Verdana" w:hAnsi="Verdana"/>
          <w:sz w:val="24"/>
          <w:szCs w:val="24"/>
        </w:rPr>
        <w:t xml:space="preserve">i vattenkoppen </w:t>
      </w:r>
      <w:r w:rsidRPr="001031FD">
        <w:rPr>
          <w:rFonts w:ascii="Verdana" w:hAnsi="Verdana"/>
          <w:sz w:val="24"/>
          <w:szCs w:val="24"/>
        </w:rPr>
        <w:t>längst bort i ledningen</w:t>
      </w:r>
      <w:r w:rsidR="007476F8" w:rsidRPr="001031FD">
        <w:rPr>
          <w:rFonts w:ascii="Verdana" w:hAnsi="Verdana"/>
          <w:sz w:val="24"/>
          <w:szCs w:val="24"/>
        </w:rPr>
        <w:t xml:space="preserve"> från källan</w:t>
      </w:r>
    </w:p>
    <w:p w:rsidR="004C5596" w:rsidRPr="001031FD" w:rsidRDefault="004C5596" w:rsidP="002F6E97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Flödet bör kontrollers när systemet är under hög belastning (</w:t>
      </w:r>
      <w:proofErr w:type="gramStart"/>
      <w:r w:rsidRPr="001031FD">
        <w:rPr>
          <w:rFonts w:ascii="Verdana" w:hAnsi="Verdana"/>
          <w:sz w:val="24"/>
          <w:szCs w:val="24"/>
        </w:rPr>
        <w:t>dvs</w:t>
      </w:r>
      <w:proofErr w:type="gramEnd"/>
      <w:r w:rsidRPr="001031FD">
        <w:rPr>
          <w:rFonts w:ascii="Verdana" w:hAnsi="Verdana"/>
          <w:sz w:val="24"/>
          <w:szCs w:val="24"/>
        </w:rPr>
        <w:t xml:space="preserve"> när många dricker</w:t>
      </w:r>
      <w:r w:rsidR="007476F8" w:rsidRPr="001031FD">
        <w:rPr>
          <w:rFonts w:ascii="Verdana" w:hAnsi="Verdana"/>
          <w:sz w:val="24"/>
          <w:szCs w:val="24"/>
        </w:rPr>
        <w:t>,</w:t>
      </w:r>
      <w:r w:rsidRPr="001031FD">
        <w:rPr>
          <w:rFonts w:ascii="Verdana" w:hAnsi="Verdana"/>
          <w:sz w:val="24"/>
          <w:szCs w:val="24"/>
        </w:rPr>
        <w:t xml:space="preserve"> exempelvis efter mjölkning)</w:t>
      </w:r>
    </w:p>
    <w:p w:rsidR="002F6E97" w:rsidRPr="001031FD" w:rsidRDefault="002F6E97" w:rsidP="002F6E97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Kom ihåg att vattentillgång och flöde samt hygien i vattenkoppar och kar är minst lika</w:t>
      </w:r>
      <w:r w:rsidR="0036493A" w:rsidRPr="001031FD">
        <w:rPr>
          <w:rFonts w:ascii="Verdana" w:hAnsi="Verdana"/>
          <w:sz w:val="24"/>
          <w:szCs w:val="24"/>
        </w:rPr>
        <w:t xml:space="preserve"> viktigt på betet som i stallet</w:t>
      </w:r>
    </w:p>
    <w:p w:rsidR="00A82EE6" w:rsidRPr="001031FD" w:rsidRDefault="00A82EE6" w:rsidP="002F6E97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 xml:space="preserve">Vid misstanke om problem med vattnets hygienska problem bör prover tas för att utreda </w:t>
      </w:r>
      <w:r w:rsidR="007476F8" w:rsidRPr="001031FD">
        <w:rPr>
          <w:rFonts w:ascii="Verdana" w:hAnsi="Verdana"/>
          <w:sz w:val="24"/>
          <w:szCs w:val="24"/>
        </w:rPr>
        <w:t>orsaken</w:t>
      </w:r>
      <w:r w:rsidRPr="001031FD">
        <w:rPr>
          <w:rFonts w:ascii="Verdana" w:hAnsi="Verdana"/>
          <w:sz w:val="24"/>
          <w:szCs w:val="24"/>
        </w:rPr>
        <w:t xml:space="preserve"> (kan även komma från brunnen) och åtgärder vidtas.</w:t>
      </w:r>
    </w:p>
    <w:p w:rsidR="002F6E97" w:rsidRPr="001031FD" w:rsidRDefault="002F6E97" w:rsidP="002F6E97">
      <w:pPr>
        <w:pStyle w:val="Liststycke"/>
        <w:ind w:left="1440"/>
        <w:rPr>
          <w:rFonts w:ascii="Verdana" w:hAnsi="Verdana"/>
          <w:sz w:val="24"/>
          <w:szCs w:val="24"/>
        </w:rPr>
      </w:pPr>
    </w:p>
    <w:p w:rsidR="00371E46" w:rsidRPr="001031FD" w:rsidRDefault="00371E46" w:rsidP="005A4E48">
      <w:pPr>
        <w:rPr>
          <w:rFonts w:ascii="Verdana" w:hAnsi="Verdana"/>
          <w:b/>
          <w:sz w:val="24"/>
          <w:szCs w:val="24"/>
        </w:rPr>
      </w:pPr>
      <w:r w:rsidRPr="001031FD">
        <w:rPr>
          <w:rFonts w:ascii="Verdana" w:hAnsi="Verdana"/>
          <w:b/>
          <w:sz w:val="24"/>
          <w:szCs w:val="24"/>
        </w:rPr>
        <w:t>Detta vill vi uppnå</w:t>
      </w:r>
    </w:p>
    <w:p w:rsidR="00371E46" w:rsidRPr="001031FD" w:rsidRDefault="00371E46" w:rsidP="00371E46">
      <w:pPr>
        <w:pStyle w:val="Liststycke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1031FD">
        <w:rPr>
          <w:rFonts w:ascii="Verdana" w:hAnsi="Verdana"/>
          <w:i/>
          <w:sz w:val="24"/>
          <w:szCs w:val="24"/>
        </w:rPr>
        <w:t>Grundläggande krav</w:t>
      </w:r>
    </w:p>
    <w:p w:rsidR="00613EEC" w:rsidRPr="001031FD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God tillgång på rent vatten</w:t>
      </w:r>
    </w:p>
    <w:p w:rsidR="002F0A16" w:rsidRPr="006F45AC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1031FD">
        <w:rPr>
          <w:rFonts w:ascii="Verdana" w:hAnsi="Verdana"/>
          <w:sz w:val="24"/>
          <w:szCs w:val="24"/>
        </w:rPr>
        <w:t>Rengöring av vattenkopp/</w:t>
      </w:r>
      <w:proofErr w:type="spellStart"/>
      <w:r w:rsidRPr="001031FD">
        <w:rPr>
          <w:rFonts w:ascii="Verdana" w:hAnsi="Verdana"/>
          <w:sz w:val="24"/>
          <w:szCs w:val="24"/>
        </w:rPr>
        <w:t>vattenkar</w:t>
      </w:r>
      <w:proofErr w:type="spellEnd"/>
      <w:r w:rsidRPr="001031FD">
        <w:rPr>
          <w:rFonts w:ascii="Verdana" w:hAnsi="Verdana"/>
          <w:sz w:val="24"/>
          <w:szCs w:val="24"/>
        </w:rPr>
        <w:t xml:space="preserve"> en gång p</w:t>
      </w:r>
      <w:r w:rsidRPr="006F45AC">
        <w:rPr>
          <w:rFonts w:ascii="Verdana" w:hAnsi="Verdana"/>
          <w:sz w:val="24"/>
          <w:szCs w:val="24"/>
        </w:rPr>
        <w:t>er vecka</w:t>
      </w:r>
    </w:p>
    <w:p w:rsidR="00613EEC" w:rsidRPr="006F45AC" w:rsidRDefault="00613EEC" w:rsidP="00613EEC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F45AC">
        <w:rPr>
          <w:rFonts w:ascii="Verdana" w:hAnsi="Verdana"/>
          <w:sz w:val="24"/>
          <w:szCs w:val="24"/>
        </w:rPr>
        <w:t xml:space="preserve">Kontroll/mätning av flöde </w:t>
      </w:r>
      <w:r w:rsidR="002F6E97" w:rsidRPr="006F45AC">
        <w:rPr>
          <w:rFonts w:ascii="Verdana" w:hAnsi="Verdana"/>
          <w:sz w:val="24"/>
          <w:szCs w:val="24"/>
        </w:rPr>
        <w:t xml:space="preserve">minst </w:t>
      </w:r>
      <w:r w:rsidRPr="006F45AC">
        <w:rPr>
          <w:rFonts w:ascii="Verdana" w:hAnsi="Verdana"/>
          <w:sz w:val="24"/>
          <w:szCs w:val="24"/>
        </w:rPr>
        <w:t>två gång</w:t>
      </w:r>
      <w:r w:rsidR="004C5596" w:rsidRPr="006F45AC">
        <w:rPr>
          <w:rFonts w:ascii="Verdana" w:hAnsi="Verdana"/>
          <w:sz w:val="24"/>
          <w:szCs w:val="24"/>
        </w:rPr>
        <w:t>er</w:t>
      </w:r>
      <w:r w:rsidRPr="006F45AC">
        <w:rPr>
          <w:rFonts w:ascii="Verdana" w:hAnsi="Verdana"/>
          <w:sz w:val="24"/>
          <w:szCs w:val="24"/>
        </w:rPr>
        <w:t xml:space="preserve"> per </w:t>
      </w:r>
      <w:r w:rsidR="004C5596" w:rsidRPr="006F45AC">
        <w:rPr>
          <w:rFonts w:ascii="Verdana" w:hAnsi="Verdana"/>
          <w:sz w:val="24"/>
          <w:szCs w:val="24"/>
        </w:rPr>
        <w:t>år</w:t>
      </w:r>
      <w:r w:rsidRPr="006F45AC">
        <w:rPr>
          <w:rFonts w:ascii="Verdana" w:hAnsi="Verdana"/>
          <w:sz w:val="24"/>
          <w:szCs w:val="24"/>
        </w:rPr>
        <w:t>.</w:t>
      </w:r>
    </w:p>
    <w:p w:rsidR="00371E46" w:rsidRPr="006F45AC" w:rsidRDefault="00371E46" w:rsidP="00371E46">
      <w:pPr>
        <w:pStyle w:val="Liststycke"/>
        <w:numPr>
          <w:ilvl w:val="0"/>
          <w:numId w:val="1"/>
        </w:numPr>
        <w:spacing w:before="120"/>
        <w:ind w:left="714" w:hanging="357"/>
        <w:rPr>
          <w:rFonts w:ascii="Verdana" w:hAnsi="Verdana"/>
          <w:i/>
          <w:sz w:val="24"/>
          <w:szCs w:val="24"/>
        </w:rPr>
      </w:pPr>
      <w:r w:rsidRPr="006F45AC">
        <w:rPr>
          <w:rFonts w:ascii="Verdana" w:hAnsi="Verdana"/>
          <w:i/>
          <w:sz w:val="24"/>
          <w:szCs w:val="24"/>
        </w:rPr>
        <w:t>Höga krav</w:t>
      </w:r>
    </w:p>
    <w:p w:rsidR="00613EEC" w:rsidRPr="006F45AC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F45AC">
        <w:rPr>
          <w:rFonts w:ascii="Verdana" w:hAnsi="Verdana"/>
          <w:sz w:val="24"/>
          <w:szCs w:val="24"/>
        </w:rPr>
        <w:t>Bra tillgång på rent vatten</w:t>
      </w:r>
    </w:p>
    <w:p w:rsidR="00613EEC" w:rsidRPr="006F45AC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F45AC">
        <w:rPr>
          <w:rFonts w:ascii="Verdana" w:hAnsi="Verdana"/>
          <w:sz w:val="24"/>
          <w:szCs w:val="24"/>
        </w:rPr>
        <w:t>Rengöring av vattenkopp/</w:t>
      </w:r>
      <w:proofErr w:type="spellStart"/>
      <w:r w:rsidRPr="006F45AC">
        <w:rPr>
          <w:rFonts w:ascii="Verdana" w:hAnsi="Verdana"/>
          <w:sz w:val="24"/>
          <w:szCs w:val="24"/>
        </w:rPr>
        <w:t>vattenkar</w:t>
      </w:r>
      <w:proofErr w:type="spellEnd"/>
      <w:r w:rsidRPr="006F45AC">
        <w:rPr>
          <w:rFonts w:ascii="Verdana" w:hAnsi="Verdana"/>
          <w:sz w:val="24"/>
          <w:szCs w:val="24"/>
        </w:rPr>
        <w:t xml:space="preserve"> minst 2 ggr per vecka samt vid upptäckt av smuts/skit</w:t>
      </w:r>
    </w:p>
    <w:p w:rsidR="00371E46" w:rsidRPr="006F45AC" w:rsidRDefault="00613EEC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F45AC">
        <w:rPr>
          <w:rFonts w:ascii="Verdana" w:hAnsi="Verdana"/>
          <w:sz w:val="24"/>
          <w:szCs w:val="24"/>
        </w:rPr>
        <w:t xml:space="preserve">Kontroll/mätning av flöde </w:t>
      </w:r>
      <w:r w:rsidR="002F6E97" w:rsidRPr="006F45AC">
        <w:rPr>
          <w:rFonts w:ascii="Verdana" w:hAnsi="Verdana"/>
          <w:sz w:val="24"/>
          <w:szCs w:val="24"/>
        </w:rPr>
        <w:t xml:space="preserve">minst </w:t>
      </w:r>
      <w:r w:rsidRPr="006F45AC">
        <w:rPr>
          <w:rFonts w:ascii="Verdana" w:hAnsi="Verdana"/>
          <w:sz w:val="24"/>
          <w:szCs w:val="24"/>
        </w:rPr>
        <w:t>en gång varannan månad.</w:t>
      </w:r>
    </w:p>
    <w:p w:rsidR="002F6E97" w:rsidRDefault="002F6E97">
      <w:pPr>
        <w:rPr>
          <w:rFonts w:ascii="Verdana" w:hAnsi="Verdana"/>
          <w:sz w:val="24"/>
          <w:szCs w:val="24"/>
        </w:rPr>
      </w:pPr>
      <w:r w:rsidRPr="006F45AC">
        <w:rPr>
          <w:rFonts w:ascii="Verdana" w:hAnsi="Verdana"/>
          <w:sz w:val="24"/>
          <w:szCs w:val="24"/>
        </w:rPr>
        <w:br w:type="page"/>
      </w:r>
    </w:p>
    <w:p w:rsidR="007476F8" w:rsidRPr="006F45AC" w:rsidRDefault="007476F8">
      <w:pPr>
        <w:rPr>
          <w:rFonts w:ascii="Verdana" w:hAnsi="Verdana"/>
          <w:sz w:val="24"/>
          <w:szCs w:val="24"/>
        </w:rPr>
      </w:pPr>
    </w:p>
    <w:p w:rsidR="002F6E97" w:rsidRPr="006F45AC" w:rsidRDefault="002F6E97" w:rsidP="002F6E97">
      <w:pPr>
        <w:pStyle w:val="Rubrik2"/>
        <w:spacing w:after="240"/>
        <w:rPr>
          <w:rFonts w:ascii="Verdana" w:hAnsi="Verdana"/>
          <w:color w:val="auto"/>
          <w:sz w:val="36"/>
          <w:szCs w:val="36"/>
        </w:rPr>
      </w:pPr>
      <w:r w:rsidRPr="006F45AC">
        <w:rPr>
          <w:rFonts w:ascii="Verdana" w:hAnsi="Verdana"/>
          <w:color w:val="auto"/>
          <w:sz w:val="36"/>
          <w:szCs w:val="36"/>
        </w:rPr>
        <w:t>Nyckeltal för uppföljning</w:t>
      </w:r>
    </w:p>
    <w:tbl>
      <w:tblPr>
        <w:tblStyle w:val="Tabellrutnt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2F6E97" w:rsidRPr="006F45AC" w:rsidTr="004477AF">
        <w:tc>
          <w:tcPr>
            <w:tcW w:w="340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F6E97" w:rsidRPr="006F45AC" w:rsidRDefault="002F6E97" w:rsidP="004477AF">
            <w:pPr>
              <w:pStyle w:val="Ingetavstnd"/>
              <w:rPr>
                <w:rFonts w:ascii="Verdana" w:hAnsi="Verdana"/>
                <w:b/>
                <w:sz w:val="28"/>
                <w:szCs w:val="28"/>
              </w:rPr>
            </w:pPr>
            <w:r w:rsidRPr="006F45AC">
              <w:rPr>
                <w:rFonts w:ascii="Verdana" w:hAnsi="Verdana"/>
                <w:b/>
                <w:sz w:val="28"/>
                <w:szCs w:val="28"/>
              </w:rPr>
              <w:t>Parameter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F6E97" w:rsidRPr="006F45AC" w:rsidRDefault="002F6E97" w:rsidP="004477AF">
            <w:pPr>
              <w:pStyle w:val="Ingetavstn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F45AC">
              <w:rPr>
                <w:rFonts w:ascii="Verdana" w:hAnsi="Verdana"/>
                <w:b/>
                <w:sz w:val="28"/>
                <w:szCs w:val="28"/>
              </w:rPr>
              <w:t>Krav</w:t>
            </w:r>
          </w:p>
        </w:tc>
      </w:tr>
      <w:tr w:rsidR="002F6E97" w:rsidRPr="006F45AC" w:rsidTr="004477AF">
        <w:tc>
          <w:tcPr>
            <w:tcW w:w="3402" w:type="dxa"/>
            <w:shd w:val="clear" w:color="auto" w:fill="FFFFFF" w:themeFill="background1"/>
          </w:tcPr>
          <w:p w:rsidR="002F6E97" w:rsidRPr="006F45AC" w:rsidRDefault="002F6E97" w:rsidP="002F6E97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6F45AC">
              <w:rPr>
                <w:rFonts w:ascii="Verdana" w:hAnsi="Verdana"/>
                <w:b/>
                <w:i/>
                <w:sz w:val="28"/>
                <w:szCs w:val="28"/>
              </w:rPr>
              <w:t>Flöde</w:t>
            </w:r>
          </w:p>
        </w:tc>
        <w:tc>
          <w:tcPr>
            <w:tcW w:w="5812" w:type="dxa"/>
            <w:shd w:val="clear" w:color="auto" w:fill="FFFFFF" w:themeFill="background1"/>
          </w:tcPr>
          <w:p w:rsidR="002F6E97" w:rsidRPr="006F45AC" w:rsidRDefault="007476F8" w:rsidP="002F6E9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476F8">
              <w:rPr>
                <w:rFonts w:ascii="Verdana" w:hAnsi="Verdana"/>
                <w:sz w:val="28"/>
                <w:szCs w:val="28"/>
                <w:highlight w:val="yellow"/>
              </w:rPr>
              <w:t>Minst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2F6E97" w:rsidRPr="006F45AC">
              <w:rPr>
                <w:rFonts w:ascii="Verdana" w:hAnsi="Verdana"/>
                <w:sz w:val="28"/>
                <w:szCs w:val="28"/>
              </w:rPr>
              <w:t>10 liter per minut</w:t>
            </w:r>
          </w:p>
          <w:p w:rsidR="002F6E97" w:rsidRPr="006F45AC" w:rsidRDefault="002F6E97" w:rsidP="002F6E9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F6E97" w:rsidRPr="006F45AC" w:rsidRDefault="002F6E97" w:rsidP="009534CC">
      <w:pPr>
        <w:rPr>
          <w:rFonts w:ascii="Verdana" w:hAnsi="Verdana"/>
          <w:sz w:val="24"/>
          <w:szCs w:val="24"/>
          <w:lang w:val="en-US"/>
        </w:rPr>
      </w:pPr>
    </w:p>
    <w:sectPr w:rsidR="002F6E97" w:rsidRPr="006F45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46" w:rsidRDefault="00371E46" w:rsidP="00371E46">
      <w:pPr>
        <w:spacing w:after="0" w:line="240" w:lineRule="auto"/>
      </w:pPr>
      <w:r>
        <w:separator/>
      </w:r>
    </w:p>
  </w:endnote>
  <w:endnote w:type="continuationSeparator" w:id="0">
    <w:p w:rsidR="00371E46" w:rsidRDefault="00371E46" w:rsidP="0037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46" w:rsidRDefault="00371E46" w:rsidP="00371E46">
      <w:pPr>
        <w:spacing w:after="0" w:line="240" w:lineRule="auto"/>
      </w:pPr>
      <w:r>
        <w:separator/>
      </w:r>
    </w:p>
  </w:footnote>
  <w:footnote w:type="continuationSeparator" w:id="0">
    <w:p w:rsidR="00371E46" w:rsidRDefault="00371E46" w:rsidP="0037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15DE995813642A8A000D4ED012CA854"/>
      </w:placeholder>
      <w:temporary/>
      <w:showingPlcHdr/>
    </w:sdtPr>
    <w:sdtEndPr/>
    <w:sdtContent>
      <w:p w:rsidR="00371E46" w:rsidRDefault="00371E46">
        <w:pPr>
          <w:pStyle w:val="Sidhuvud"/>
        </w:pPr>
        <w:r>
          <w:t>[Skriv text]</w:t>
        </w:r>
      </w:p>
    </w:sdtContent>
  </w:sdt>
  <w:p w:rsidR="00371E46" w:rsidRDefault="00371E4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32B"/>
    <w:multiLevelType w:val="hybridMultilevel"/>
    <w:tmpl w:val="705E6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3615C"/>
    <w:multiLevelType w:val="multilevel"/>
    <w:tmpl w:val="B38A612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7E00235C"/>
    <w:multiLevelType w:val="hybridMultilevel"/>
    <w:tmpl w:val="07AA6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B"/>
    <w:rsid w:val="001031FD"/>
    <w:rsid w:val="002F0A16"/>
    <w:rsid w:val="002F6E97"/>
    <w:rsid w:val="0036493A"/>
    <w:rsid w:val="00371E46"/>
    <w:rsid w:val="003763DC"/>
    <w:rsid w:val="00396F0F"/>
    <w:rsid w:val="003E545F"/>
    <w:rsid w:val="004C5596"/>
    <w:rsid w:val="005A4E48"/>
    <w:rsid w:val="00613EEC"/>
    <w:rsid w:val="006F45AC"/>
    <w:rsid w:val="007476F8"/>
    <w:rsid w:val="007D1B87"/>
    <w:rsid w:val="009534CC"/>
    <w:rsid w:val="009A02BD"/>
    <w:rsid w:val="00A16DD6"/>
    <w:rsid w:val="00A82EE6"/>
    <w:rsid w:val="00B351EF"/>
    <w:rsid w:val="00C2698E"/>
    <w:rsid w:val="00C31927"/>
    <w:rsid w:val="00DB087B"/>
    <w:rsid w:val="00DC5720"/>
    <w:rsid w:val="00E206AE"/>
    <w:rsid w:val="00E32CB8"/>
    <w:rsid w:val="00E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46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71E46"/>
    <w:pPr>
      <w:ind w:left="720"/>
      <w:contextualSpacing/>
    </w:pPr>
  </w:style>
  <w:style w:type="paragraph" w:styleId="Ingetavstnd">
    <w:name w:val="No Spacing"/>
    <w:uiPriority w:val="1"/>
    <w:qFormat/>
    <w:rsid w:val="00371E46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371E46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E46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1E46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E46"/>
    <w:rPr>
      <w:rFonts w:ascii="Tahoma" w:eastAsiaTheme="minorEastAsi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46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71E46"/>
    <w:pPr>
      <w:ind w:left="720"/>
      <w:contextualSpacing/>
    </w:pPr>
  </w:style>
  <w:style w:type="paragraph" w:styleId="Ingetavstnd">
    <w:name w:val="No Spacing"/>
    <w:uiPriority w:val="1"/>
    <w:qFormat/>
    <w:rsid w:val="00371E46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371E46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E46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1E46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E46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DE995813642A8A000D4ED012CA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A1775-F841-406C-B3CB-F623616C6322}"/>
      </w:docPartPr>
      <w:docPartBody>
        <w:p w:rsidR="00D74B58" w:rsidRDefault="00D15214" w:rsidP="00D15214">
          <w:pPr>
            <w:pStyle w:val="D15DE995813642A8A000D4ED012CA854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14"/>
    <w:rsid w:val="00D15214"/>
    <w:rsid w:val="00D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DE995813642A8A000D4ED012CA854">
    <w:name w:val="D15DE995813642A8A000D4ED012CA854"/>
    <w:rsid w:val="00D152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DE995813642A8A000D4ED012CA854">
    <w:name w:val="D15DE995813642A8A000D4ED012CA854"/>
    <w:rsid w:val="00D15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Jannica Krafft</dc:creator>
  <cp:lastModifiedBy>Lotta Christvall</cp:lastModifiedBy>
  <cp:revision>2</cp:revision>
  <dcterms:created xsi:type="dcterms:W3CDTF">2015-09-04T10:00:00Z</dcterms:created>
  <dcterms:modified xsi:type="dcterms:W3CDTF">2015-09-04T10:00:00Z</dcterms:modified>
</cp:coreProperties>
</file>