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50" w:rsidRPr="00BD495B" w:rsidRDefault="000342B4" w:rsidP="00BE580B">
      <w:pPr>
        <w:pStyle w:val="SOPRubrik"/>
        <w:rPr>
          <w:b w:val="0"/>
        </w:rPr>
      </w:pPr>
      <w:r>
        <w:rPr>
          <w:b w:val="0"/>
        </w:rPr>
        <w:t>Standardrut</w:t>
      </w:r>
      <w:bookmarkStart w:id="0" w:name="_GoBack"/>
      <w:bookmarkEnd w:id="0"/>
      <w:r>
        <w:rPr>
          <w:b w:val="0"/>
        </w:rPr>
        <w:t xml:space="preserve">iner: </w:t>
      </w:r>
      <w:r w:rsidR="00420550" w:rsidRPr="00BD495B">
        <w:rPr>
          <w:b w:val="0"/>
        </w:rPr>
        <w:t>Kalv</w:t>
      </w:r>
      <w:r w:rsidR="00C20AF1">
        <w:rPr>
          <w:b w:val="0"/>
        </w:rPr>
        <w:t>ar</w:t>
      </w:r>
    </w:p>
    <w:p w:rsidR="00475179" w:rsidRPr="00D74CCA" w:rsidRDefault="00E665DE" w:rsidP="00BE580B">
      <w:pPr>
        <w:pStyle w:val="SOPRubrik"/>
      </w:pPr>
      <w:r>
        <w:rPr>
          <w:b w:val="0"/>
        </w:rPr>
        <w:t>8c</w:t>
      </w:r>
      <w:r w:rsidR="00F70DF5" w:rsidRPr="00BD495B">
        <w:rPr>
          <w:b w:val="0"/>
        </w:rPr>
        <w:t xml:space="preserve"> </w:t>
      </w:r>
      <w:r w:rsidR="006F4270">
        <w:t xml:space="preserve">Åtgärder vid avvikelser – </w:t>
      </w:r>
      <w:r>
        <w:t>kindböld</w:t>
      </w:r>
    </w:p>
    <w:p w:rsidR="00DC2D7D" w:rsidRPr="00DC2D7D" w:rsidRDefault="00DC2D7D" w:rsidP="00BE580B">
      <w:pPr>
        <w:pStyle w:val="SOPml"/>
      </w:pPr>
      <w:r>
        <w:t xml:space="preserve">Mål: </w:t>
      </w:r>
    </w:p>
    <w:p w:rsidR="003B4ABB" w:rsidRPr="00DC2D7D" w:rsidRDefault="003B4ABB" w:rsidP="00BE580B">
      <w:pPr>
        <w:pStyle w:val="SOPUpprttadav"/>
      </w:pPr>
      <w:r w:rsidRPr="00DC2D7D">
        <w:t>Upprättad av:</w:t>
      </w:r>
      <w:r w:rsidR="004F1C4C" w:rsidRPr="00DC2D7D">
        <w:t xml:space="preserve"> </w:t>
      </w:r>
    </w:p>
    <w:p w:rsidR="003B4ABB" w:rsidRDefault="003B4ABB" w:rsidP="00DC2D7D">
      <w:pPr>
        <w:pStyle w:val="Ingetavstnd"/>
        <w:ind w:left="426"/>
      </w:pPr>
    </w:p>
    <w:tbl>
      <w:tblPr>
        <w:tblStyle w:val="Tabellrutnt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6237"/>
        <w:gridCol w:w="3261"/>
      </w:tblGrid>
      <w:tr w:rsidR="004D63FD" w:rsidTr="004D63FD">
        <w:tc>
          <w:tcPr>
            <w:tcW w:w="708" w:type="dxa"/>
          </w:tcPr>
          <w:p w:rsidR="004D63FD" w:rsidRPr="0071219B" w:rsidRDefault="004D63FD" w:rsidP="002F64D7">
            <w:pPr>
              <w:pStyle w:val="Ingetavstnd"/>
              <w:rPr>
                <w:rFonts w:ascii="Verdana" w:hAnsi="Verdana"/>
                <w:sz w:val="20"/>
                <w:szCs w:val="20"/>
              </w:rPr>
            </w:pPr>
            <w:r w:rsidRPr="0071219B">
              <w:rPr>
                <w:rFonts w:ascii="Verdana" w:hAnsi="Verdana"/>
                <w:sz w:val="20"/>
                <w:szCs w:val="20"/>
              </w:rPr>
              <w:t>1.1</w:t>
            </w:r>
          </w:p>
        </w:tc>
        <w:tc>
          <w:tcPr>
            <w:tcW w:w="6237" w:type="dxa"/>
          </w:tcPr>
          <w:p w:rsidR="004D63FD" w:rsidRPr="00E665DE" w:rsidRDefault="004D63FD" w:rsidP="00E665DE">
            <w:pPr>
              <w:rPr>
                <w:rFonts w:ascii="Verdana" w:hAnsi="Verdana"/>
                <w:sz w:val="28"/>
                <w:szCs w:val="28"/>
              </w:rPr>
            </w:pPr>
            <w:r w:rsidRPr="00E665DE">
              <w:rPr>
                <w:rFonts w:ascii="Verdana" w:hAnsi="Verdana"/>
                <w:b/>
                <w:sz w:val="28"/>
                <w:szCs w:val="28"/>
              </w:rPr>
              <w:t>Kontrollera allmäntillstånd</w:t>
            </w:r>
            <w:r w:rsidRPr="00E665DE">
              <w:rPr>
                <w:rFonts w:ascii="Verdana" w:hAnsi="Verdana"/>
                <w:sz w:val="28"/>
                <w:szCs w:val="28"/>
              </w:rPr>
              <w:t xml:space="preserve">, aptit och kroppstemperatur. </w:t>
            </w:r>
          </w:p>
          <w:p w:rsidR="004D63FD" w:rsidRPr="00E665DE" w:rsidRDefault="004D63FD" w:rsidP="00E665DE">
            <w:pPr>
              <w:pStyle w:val="Liststycke"/>
              <w:numPr>
                <w:ilvl w:val="0"/>
                <w:numId w:val="18"/>
              </w:numPr>
              <w:rPr>
                <w:rFonts w:ascii="Verdana" w:hAnsi="Verdana"/>
                <w:sz w:val="28"/>
                <w:szCs w:val="28"/>
              </w:rPr>
            </w:pPr>
            <w:r w:rsidRPr="00E665DE">
              <w:rPr>
                <w:rFonts w:ascii="Verdana" w:hAnsi="Verdana"/>
                <w:sz w:val="28"/>
                <w:szCs w:val="28"/>
              </w:rPr>
              <w:t>Om kalven har opåverkat allmäntillstånd och normal kroppstemperatur – avvakta med fortsatt ökad övervakning.</w:t>
            </w:r>
          </w:p>
          <w:p w:rsidR="004D63FD" w:rsidRPr="00E665DE" w:rsidRDefault="004D63FD" w:rsidP="00E665DE">
            <w:pPr>
              <w:pStyle w:val="Liststycke"/>
              <w:numPr>
                <w:ilvl w:val="0"/>
                <w:numId w:val="18"/>
              </w:numPr>
              <w:rPr>
                <w:rFonts w:ascii="Verdana" w:hAnsi="Verdana"/>
                <w:sz w:val="28"/>
                <w:szCs w:val="28"/>
              </w:rPr>
            </w:pPr>
            <w:r w:rsidRPr="00E665DE">
              <w:rPr>
                <w:rFonts w:ascii="Verdana" w:hAnsi="Verdana"/>
                <w:sz w:val="28"/>
                <w:szCs w:val="28"/>
              </w:rPr>
              <w:t>Om bölden är mycket stor, sitter på ett känsligt ställe eller om kalven har påverkat allmäntillstånd, nedsatt aptit eller &gt;40,0°C. Kontakta besättningsveterinär.</w:t>
            </w:r>
          </w:p>
          <w:p w:rsidR="004D63FD" w:rsidRPr="006F4270" w:rsidRDefault="004D63FD" w:rsidP="00E665DE">
            <w:pPr>
              <w:pStyle w:val="Liststycke"/>
              <w:rPr>
                <w:rFonts w:ascii="Verdana" w:hAnsi="Verdana"/>
                <w:sz w:val="28"/>
                <w:szCs w:val="28"/>
              </w:rPr>
            </w:pPr>
          </w:p>
          <w:p w:rsidR="004D63FD" w:rsidRPr="00B65F7E" w:rsidRDefault="004D63FD" w:rsidP="002F64D7">
            <w:pPr>
              <w:pStyle w:val="Liststycke"/>
              <w:ind w:left="108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D63FD" w:rsidRDefault="00802F26" w:rsidP="00D64489">
            <w:pPr>
              <w:pStyle w:val="Ingetavstnd"/>
            </w:pPr>
            <w:r>
              <w:rPr>
                <w:noProof/>
              </w:rPr>
              <w:drawing>
                <wp:inline distT="0" distB="0" distL="0" distR="0">
                  <wp:extent cx="1924494" cy="1443460"/>
                  <wp:effectExtent l="0" t="0" r="0" b="4445"/>
                  <wp:docPr id="3" name="Bildobjekt 3" descr="C:\Users\ba132\Desktop\Pågående layoutarbete\Standardrutiner\Bilder oktober 2012\Öronnummer\kindböld 8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132\Desktop\Pågående layoutarbete\Standardrutiner\Bilder oktober 2012\Öronnummer\kindböld 8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075" cy="1447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37A" w:rsidRDefault="0042137A" w:rsidP="00D64489">
            <w:pPr>
              <w:pStyle w:val="Ingetavstnd"/>
            </w:pPr>
          </w:p>
          <w:p w:rsidR="004D63FD" w:rsidRDefault="004D63FD" w:rsidP="00D64489">
            <w:pPr>
              <w:pStyle w:val="Ingetavstnd"/>
            </w:pPr>
            <w:r>
              <w:rPr>
                <w:noProof/>
              </w:rPr>
              <w:drawing>
                <wp:inline distT="0" distB="0" distL="0" distR="0" wp14:anchorId="6EED94B0" wp14:editId="2B6E1ADA">
                  <wp:extent cx="1928092" cy="1084521"/>
                  <wp:effectExtent l="0" t="0" r="0" b="1905"/>
                  <wp:docPr id="2" name="Bildobjekt 1" descr="Annika Standardrutiner 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nika Standardrutiner 11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184" cy="1092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137A" w:rsidRDefault="0042137A" w:rsidP="00D64489">
            <w:pPr>
              <w:pStyle w:val="Ingetavstnd"/>
            </w:pPr>
          </w:p>
          <w:p w:rsidR="004D63FD" w:rsidRDefault="004D63FD" w:rsidP="00D64489">
            <w:pPr>
              <w:pStyle w:val="Ingetavstnd"/>
            </w:pPr>
            <w:r>
              <w:rPr>
                <w:noProof/>
              </w:rPr>
              <w:drawing>
                <wp:inline distT="0" distB="0" distL="0" distR="0" wp14:anchorId="3A08DADD" wp14:editId="00C11692">
                  <wp:extent cx="1922618" cy="1414130"/>
                  <wp:effectExtent l="0" t="0" r="1905" b="0"/>
                  <wp:docPr id="4" name="Bildobjekt 3" descr="Annika Standardrutiner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nika Standardrutiner 001.jpg"/>
                          <pic:cNvPicPr/>
                        </pic:nvPicPr>
                        <pic:blipFill>
                          <a:blip r:embed="rId10" cstate="print"/>
                          <a:srcRect l="13504" t="8281" r="165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519" cy="1419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63FD" w:rsidRDefault="004D63FD" w:rsidP="00D64489">
            <w:pPr>
              <w:pStyle w:val="Ingetavstnd"/>
            </w:pPr>
          </w:p>
        </w:tc>
      </w:tr>
    </w:tbl>
    <w:p w:rsidR="006F4270" w:rsidRPr="00160A64" w:rsidRDefault="006F4270" w:rsidP="006F4270">
      <w:pPr>
        <w:pStyle w:val="Ingetavstnd"/>
      </w:pPr>
    </w:p>
    <w:p w:rsidR="003B4ABB" w:rsidRPr="0042137A" w:rsidRDefault="004D63FD" w:rsidP="004D63FD">
      <w:pPr>
        <w:ind w:left="426"/>
        <w:rPr>
          <w:rFonts w:ascii="Verdana" w:hAnsi="Verdana"/>
          <w:sz w:val="16"/>
          <w:szCs w:val="16"/>
        </w:rPr>
      </w:pPr>
      <w:r w:rsidRPr="0042137A">
        <w:rPr>
          <w:rFonts w:ascii="Verdana" w:hAnsi="Verdana"/>
          <w:sz w:val="16"/>
          <w:szCs w:val="16"/>
        </w:rPr>
        <w:t>Foto: Catarina Svensson</w:t>
      </w:r>
    </w:p>
    <w:sectPr w:rsidR="003B4ABB" w:rsidRPr="0042137A" w:rsidSect="00CC30BE">
      <w:headerReference w:type="default" r:id="rId11"/>
      <w:footerReference w:type="default" r:id="rId12"/>
      <w:pgSz w:w="11906" w:h="16838"/>
      <w:pgMar w:top="1560" w:right="707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DB5" w:rsidRDefault="00145DB5" w:rsidP="00C4433E">
      <w:pPr>
        <w:spacing w:after="0" w:line="240" w:lineRule="auto"/>
      </w:pPr>
      <w:r>
        <w:separator/>
      </w:r>
    </w:p>
  </w:endnote>
  <w:endnote w:type="continuationSeparator" w:id="0">
    <w:p w:rsidR="00145DB5" w:rsidRDefault="00145DB5" w:rsidP="00C4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10206" w:type="dxa"/>
      <w:tblInd w:w="4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5386"/>
      <w:gridCol w:w="1418"/>
    </w:tblGrid>
    <w:tr w:rsidR="00D148C0" w:rsidTr="007010B0">
      <w:trPr>
        <w:trHeight w:val="268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148C0" w:rsidRPr="00C32793" w:rsidRDefault="001B795C" w:rsidP="007262F6">
          <w:pPr>
            <w:pStyle w:val="SOPFoto"/>
          </w:pPr>
          <w:r>
            <w:rPr>
              <w:noProof/>
            </w:rPr>
            <w:drawing>
              <wp:inline distT="0" distB="0" distL="0" distR="0">
                <wp:extent cx="1385430" cy="540000"/>
                <wp:effectExtent l="0" t="0" r="5715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titl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43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420550" w:rsidP="00F37C78">
          <w:pPr>
            <w:pStyle w:val="SOPFottext"/>
            <w:tabs>
              <w:tab w:val="clear" w:pos="426"/>
            </w:tabs>
          </w:pPr>
          <w:r>
            <w:t>Kalv</w:t>
          </w:r>
          <w:r w:rsidR="00C20AF1">
            <w:t>ar</w:t>
          </w:r>
          <w:r>
            <w:t xml:space="preserve">: </w:t>
          </w:r>
          <w:r w:rsidR="00F37C78">
            <w:t>8c</w:t>
          </w:r>
          <w:r w:rsidR="00E01214">
            <w:t xml:space="preserve"> Åtgärder vid avvikelser</w:t>
          </w:r>
          <w:r w:rsidR="00E01214">
            <w:br/>
          </w:r>
          <w:r w:rsidR="006F4270">
            <w:t xml:space="preserve">– </w:t>
          </w:r>
          <w:r w:rsidR="00F37C78">
            <w:t>kindböld</w:t>
          </w:r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7010B0" w:rsidP="001B795C">
          <w:pPr>
            <w:pStyle w:val="Sidfot"/>
            <w:tabs>
              <w:tab w:val="clear" w:pos="9072"/>
              <w:tab w:val="left" w:pos="426"/>
              <w:tab w:val="right" w:pos="10632"/>
            </w:tabs>
            <w:spacing w:before="240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Augusti</w:t>
          </w:r>
          <w:r w:rsidR="00D148C0" w:rsidRPr="007262F6">
            <w:rPr>
              <w:rFonts w:ascii="Verdana" w:hAnsi="Verdana"/>
              <w:sz w:val="20"/>
            </w:rPr>
            <w:t xml:space="preserve"> 201</w:t>
          </w:r>
          <w:r w:rsidR="001B795C">
            <w:rPr>
              <w:rFonts w:ascii="Verdana" w:hAnsi="Verdana"/>
              <w:sz w:val="20"/>
            </w:rPr>
            <w:t>5</w:t>
          </w:r>
        </w:p>
      </w:tc>
    </w:tr>
  </w:tbl>
  <w:p w:rsidR="00D74CCA" w:rsidRPr="00C32793" w:rsidRDefault="00D74CCA" w:rsidP="00C32793">
    <w:pPr>
      <w:pStyle w:val="Sidfot"/>
      <w:tabs>
        <w:tab w:val="clear" w:pos="9072"/>
        <w:tab w:val="left" w:pos="426"/>
        <w:tab w:val="right" w:pos="10632"/>
      </w:tabs>
      <w:spacing w:before="240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DB5" w:rsidRDefault="00145DB5" w:rsidP="00C4433E">
      <w:pPr>
        <w:spacing w:after="0" w:line="240" w:lineRule="auto"/>
      </w:pPr>
      <w:r>
        <w:separator/>
      </w:r>
    </w:p>
  </w:footnote>
  <w:footnote w:type="continuationSeparator" w:id="0">
    <w:p w:rsidR="00145DB5" w:rsidRDefault="00145DB5" w:rsidP="00C4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0BE" w:rsidRDefault="00CC30BE" w:rsidP="001B795C">
    <w:pPr>
      <w:pStyle w:val="SOPFottext"/>
    </w:pPr>
    <w:r>
      <w:t>Gårdens namn</w:t>
    </w:r>
    <w:r w:rsidR="0004576F" w:rsidRPr="00CC30BE">
      <w:tab/>
    </w:r>
    <w:r w:rsidR="001B795C">
      <w:tab/>
    </w:r>
    <w:r w:rsidR="0004576F" w:rsidRPr="00CC30BE">
      <w:fldChar w:fldCharType="begin"/>
    </w:r>
    <w:r w:rsidR="0004576F" w:rsidRPr="00CC30BE">
      <w:instrText xml:space="preserve"> TIME \@ "yyyy-MM-dd" </w:instrText>
    </w:r>
    <w:r w:rsidR="0004576F" w:rsidRPr="00CC30BE">
      <w:fldChar w:fldCharType="separate"/>
    </w:r>
    <w:r w:rsidR="001B795C">
      <w:rPr>
        <w:noProof/>
      </w:rPr>
      <w:t>2015-08-13</w:t>
    </w:r>
    <w:r w:rsidR="0004576F" w:rsidRPr="00CC30B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2998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0B61"/>
    <w:multiLevelType w:val="hybridMultilevel"/>
    <w:tmpl w:val="80C20534"/>
    <w:lvl w:ilvl="0" w:tplc="DDBAE2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4F6DE8"/>
    <w:multiLevelType w:val="hybridMultilevel"/>
    <w:tmpl w:val="6BFE832E"/>
    <w:lvl w:ilvl="0" w:tplc="BA8ABE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B14DF"/>
    <w:multiLevelType w:val="hybridMultilevel"/>
    <w:tmpl w:val="A0BCFB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23C23"/>
    <w:multiLevelType w:val="hybridMultilevel"/>
    <w:tmpl w:val="0F42B9EA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D53FD0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234A53"/>
    <w:multiLevelType w:val="hybridMultilevel"/>
    <w:tmpl w:val="4FBC6B60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AF6971"/>
    <w:multiLevelType w:val="hybridMultilevel"/>
    <w:tmpl w:val="80C20534"/>
    <w:lvl w:ilvl="0" w:tplc="DDBAE2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776539"/>
    <w:multiLevelType w:val="hybridMultilevel"/>
    <w:tmpl w:val="22FC9B0C"/>
    <w:lvl w:ilvl="0" w:tplc="D2965B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27CA2"/>
    <w:multiLevelType w:val="hybridMultilevel"/>
    <w:tmpl w:val="2F0A133C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1E2AE6"/>
    <w:multiLevelType w:val="hybridMultilevel"/>
    <w:tmpl w:val="C8DC2B3C"/>
    <w:lvl w:ilvl="0" w:tplc="BB4C018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018F5"/>
    <w:multiLevelType w:val="hybridMultilevel"/>
    <w:tmpl w:val="2C1A37E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5E3676"/>
    <w:multiLevelType w:val="hybridMultilevel"/>
    <w:tmpl w:val="1522F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B3016"/>
    <w:multiLevelType w:val="hybridMultilevel"/>
    <w:tmpl w:val="CE7A9E8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677728"/>
    <w:multiLevelType w:val="hybridMultilevel"/>
    <w:tmpl w:val="33CED95E"/>
    <w:lvl w:ilvl="0" w:tplc="342E31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920A1"/>
    <w:multiLevelType w:val="hybridMultilevel"/>
    <w:tmpl w:val="EE2EEE6A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8B56F0"/>
    <w:multiLevelType w:val="hybridMultilevel"/>
    <w:tmpl w:val="0E08C4C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C5408"/>
    <w:multiLevelType w:val="hybridMultilevel"/>
    <w:tmpl w:val="F9A0FD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D160904"/>
    <w:multiLevelType w:val="hybridMultilevel"/>
    <w:tmpl w:val="208A9CEC"/>
    <w:lvl w:ilvl="0" w:tplc="EC60BD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0"/>
  </w:num>
  <w:num w:numId="10">
    <w:abstractNumId w:val="10"/>
  </w:num>
  <w:num w:numId="11">
    <w:abstractNumId w:val="11"/>
  </w:num>
  <w:num w:numId="12">
    <w:abstractNumId w:val="4"/>
  </w:num>
  <w:num w:numId="13">
    <w:abstractNumId w:val="15"/>
  </w:num>
  <w:num w:numId="14">
    <w:abstractNumId w:val="8"/>
  </w:num>
  <w:num w:numId="15">
    <w:abstractNumId w:val="14"/>
  </w:num>
  <w:num w:numId="16">
    <w:abstractNumId w:val="3"/>
  </w:num>
  <w:num w:numId="17">
    <w:abstractNumId w:val="13"/>
  </w:num>
  <w:num w:numId="18">
    <w:abstractNumId w:val="18"/>
  </w:num>
  <w:num w:numId="19">
    <w:abstractNumId w:val="2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F1"/>
    <w:rsid w:val="0001033A"/>
    <w:rsid w:val="000312FA"/>
    <w:rsid w:val="000342B4"/>
    <w:rsid w:val="0004576F"/>
    <w:rsid w:val="000C129A"/>
    <w:rsid w:val="000F68FC"/>
    <w:rsid w:val="00124AEC"/>
    <w:rsid w:val="00145DB5"/>
    <w:rsid w:val="00147758"/>
    <w:rsid w:val="00160A64"/>
    <w:rsid w:val="00195D67"/>
    <w:rsid w:val="001A120F"/>
    <w:rsid w:val="001B795C"/>
    <w:rsid w:val="001F388F"/>
    <w:rsid w:val="001F3C59"/>
    <w:rsid w:val="002016A5"/>
    <w:rsid w:val="00203B27"/>
    <w:rsid w:val="00266E95"/>
    <w:rsid w:val="00270A14"/>
    <w:rsid w:val="00290421"/>
    <w:rsid w:val="00292BF3"/>
    <w:rsid w:val="002D5A10"/>
    <w:rsid w:val="00331ECD"/>
    <w:rsid w:val="0036104B"/>
    <w:rsid w:val="00361579"/>
    <w:rsid w:val="003A346A"/>
    <w:rsid w:val="003B4ABB"/>
    <w:rsid w:val="003D4AFE"/>
    <w:rsid w:val="00404310"/>
    <w:rsid w:val="004111C4"/>
    <w:rsid w:val="00411AB1"/>
    <w:rsid w:val="00420550"/>
    <w:rsid w:val="0042137A"/>
    <w:rsid w:val="0043334B"/>
    <w:rsid w:val="00475179"/>
    <w:rsid w:val="004B1FEF"/>
    <w:rsid w:val="004C4A90"/>
    <w:rsid w:val="004D1E59"/>
    <w:rsid w:val="004D30A0"/>
    <w:rsid w:val="004D63FD"/>
    <w:rsid w:val="004F1C4C"/>
    <w:rsid w:val="00546077"/>
    <w:rsid w:val="005542E4"/>
    <w:rsid w:val="0058721D"/>
    <w:rsid w:val="00587F4E"/>
    <w:rsid w:val="005C056B"/>
    <w:rsid w:val="00626928"/>
    <w:rsid w:val="006443BD"/>
    <w:rsid w:val="006478DE"/>
    <w:rsid w:val="00675922"/>
    <w:rsid w:val="006B725E"/>
    <w:rsid w:val="006D799C"/>
    <w:rsid w:val="006F4270"/>
    <w:rsid w:val="007010B0"/>
    <w:rsid w:val="0071219B"/>
    <w:rsid w:val="007262F6"/>
    <w:rsid w:val="007321A7"/>
    <w:rsid w:val="00766BFF"/>
    <w:rsid w:val="00802F26"/>
    <w:rsid w:val="00833131"/>
    <w:rsid w:val="008E2E06"/>
    <w:rsid w:val="008F067D"/>
    <w:rsid w:val="00905645"/>
    <w:rsid w:val="00914655"/>
    <w:rsid w:val="00971646"/>
    <w:rsid w:val="009812CD"/>
    <w:rsid w:val="009B6EF7"/>
    <w:rsid w:val="009E5529"/>
    <w:rsid w:val="00A62641"/>
    <w:rsid w:val="00A812D2"/>
    <w:rsid w:val="00AC21D1"/>
    <w:rsid w:val="00AC5DCE"/>
    <w:rsid w:val="00B17D51"/>
    <w:rsid w:val="00B51E7F"/>
    <w:rsid w:val="00B70EE1"/>
    <w:rsid w:val="00BC0E03"/>
    <w:rsid w:val="00BC3DFD"/>
    <w:rsid w:val="00BD495B"/>
    <w:rsid w:val="00BE580B"/>
    <w:rsid w:val="00C20AF1"/>
    <w:rsid w:val="00C26FE5"/>
    <w:rsid w:val="00C32793"/>
    <w:rsid w:val="00C439DF"/>
    <w:rsid w:val="00C4433E"/>
    <w:rsid w:val="00C4494C"/>
    <w:rsid w:val="00C87B6D"/>
    <w:rsid w:val="00CA0EB2"/>
    <w:rsid w:val="00CC30BE"/>
    <w:rsid w:val="00CD6655"/>
    <w:rsid w:val="00D05B30"/>
    <w:rsid w:val="00D130B1"/>
    <w:rsid w:val="00D148C0"/>
    <w:rsid w:val="00D2182F"/>
    <w:rsid w:val="00D62DD7"/>
    <w:rsid w:val="00D74CCA"/>
    <w:rsid w:val="00DB217D"/>
    <w:rsid w:val="00DB7E12"/>
    <w:rsid w:val="00DC2D7D"/>
    <w:rsid w:val="00DC32F6"/>
    <w:rsid w:val="00DF441B"/>
    <w:rsid w:val="00E01214"/>
    <w:rsid w:val="00E5784A"/>
    <w:rsid w:val="00E665DE"/>
    <w:rsid w:val="00E84850"/>
    <w:rsid w:val="00EC0CB7"/>
    <w:rsid w:val="00EC391B"/>
    <w:rsid w:val="00EC7DC2"/>
    <w:rsid w:val="00F37C78"/>
    <w:rsid w:val="00F501F1"/>
    <w:rsid w:val="00F70DF5"/>
    <w:rsid w:val="00FA61F3"/>
    <w:rsid w:val="00FB3DF8"/>
    <w:rsid w:val="00FC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80AF44B-9FFB-4186-922C-1D3CDA54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8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665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B1FE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1FEF"/>
    <w:rPr>
      <w:rFonts w:eastAsiaTheme="minorEastAsia"/>
      <w:i/>
      <w:iCs/>
      <w:color w:val="000000" w:themeColor="text1"/>
      <w:lang w:eastAsia="sv-SE"/>
    </w:rPr>
  </w:style>
  <w:style w:type="paragraph" w:customStyle="1" w:styleId="SOPRubrik">
    <w:name w:val="SOP Rubrik"/>
    <w:qFormat/>
    <w:rsid w:val="00BE580B"/>
    <w:pPr>
      <w:ind w:left="426"/>
    </w:pPr>
    <w:rPr>
      <w:rFonts w:ascii="Verdana" w:hAnsi="Verdana" w:cs="Arial"/>
      <w:b/>
      <w:sz w:val="36"/>
    </w:rPr>
  </w:style>
  <w:style w:type="paragraph" w:customStyle="1" w:styleId="SOPml">
    <w:name w:val="SOP mål"/>
    <w:basedOn w:val="Ingetavstnd"/>
    <w:qFormat/>
    <w:rsid w:val="00BE580B"/>
    <w:pPr>
      <w:ind w:left="426"/>
    </w:pPr>
    <w:rPr>
      <w:rFonts w:ascii="Verdana" w:hAnsi="Verdana"/>
      <w:b/>
      <w:sz w:val="24"/>
      <w:szCs w:val="28"/>
    </w:rPr>
  </w:style>
  <w:style w:type="paragraph" w:customStyle="1" w:styleId="SOPUpprttadav">
    <w:name w:val="SOP Upprättad av"/>
    <w:basedOn w:val="Ingetavstnd"/>
    <w:qFormat/>
    <w:rsid w:val="00BE580B"/>
    <w:pPr>
      <w:spacing w:before="240"/>
      <w:ind w:left="426"/>
    </w:pPr>
    <w:rPr>
      <w:rFonts w:ascii="Verdana" w:hAnsi="Verdana"/>
      <w:sz w:val="24"/>
    </w:rPr>
  </w:style>
  <w:style w:type="paragraph" w:customStyle="1" w:styleId="SOPTabellnumrering">
    <w:name w:val="SOP Tabellnumrering"/>
    <w:basedOn w:val="Ingetavstnd"/>
    <w:qFormat/>
    <w:rsid w:val="00BE580B"/>
    <w:rPr>
      <w:rFonts w:ascii="Verdana" w:hAnsi="Verdana"/>
      <w:sz w:val="20"/>
    </w:rPr>
  </w:style>
  <w:style w:type="paragraph" w:customStyle="1" w:styleId="SOPTabelltext">
    <w:name w:val="SOP Tabelltext"/>
    <w:basedOn w:val="Normal"/>
    <w:qFormat/>
    <w:rsid w:val="00BE580B"/>
    <w:pPr>
      <w:spacing w:after="0" w:line="240" w:lineRule="auto"/>
    </w:pPr>
    <w:rPr>
      <w:rFonts w:ascii="Verdana" w:hAnsi="Verdana"/>
      <w:sz w:val="28"/>
      <w:szCs w:val="28"/>
    </w:rPr>
  </w:style>
  <w:style w:type="paragraph" w:customStyle="1" w:styleId="SOPGrdsuppgifter">
    <w:name w:val="SOP Gårdsuppgifter"/>
    <w:basedOn w:val="Citat"/>
    <w:qFormat/>
    <w:rsid w:val="007262F6"/>
    <w:pPr>
      <w:pBdr>
        <w:top w:val="single" w:sz="48" w:space="8" w:color="63769E" w:themeColor="accent1"/>
        <w:bottom w:val="single" w:sz="48" w:space="3" w:color="63769E" w:themeColor="accent1"/>
      </w:pBdr>
      <w:tabs>
        <w:tab w:val="left" w:pos="1134"/>
        <w:tab w:val="right" w:pos="9498"/>
        <w:tab w:val="right" w:pos="11340"/>
      </w:tabs>
      <w:spacing w:line="300" w:lineRule="auto"/>
      <w:ind w:left="284" w:right="301"/>
    </w:pPr>
    <w:rPr>
      <w:rFonts w:ascii="Verdana" w:hAnsi="Verdana"/>
      <w:i w:val="0"/>
      <w:color w:val="auto"/>
      <w:sz w:val="28"/>
    </w:rPr>
  </w:style>
  <w:style w:type="paragraph" w:customStyle="1" w:styleId="SOPFoto">
    <w:name w:val="SOP Foto"/>
    <w:basedOn w:val="Sidfot"/>
    <w:qFormat/>
    <w:rsid w:val="007262F6"/>
    <w:pPr>
      <w:tabs>
        <w:tab w:val="clear" w:pos="9072"/>
        <w:tab w:val="left" w:pos="426"/>
        <w:tab w:val="right" w:pos="10632"/>
      </w:tabs>
      <w:spacing w:before="240"/>
    </w:pPr>
    <w:rPr>
      <w:rFonts w:ascii="Verdana" w:hAnsi="Verdana"/>
      <w:sz w:val="20"/>
    </w:rPr>
  </w:style>
  <w:style w:type="paragraph" w:customStyle="1" w:styleId="SOPFottext">
    <w:name w:val="SOP Fottext"/>
    <w:basedOn w:val="SOPFoto"/>
    <w:qFormat/>
    <w:rsid w:val="00D148C0"/>
  </w:style>
  <w:style w:type="paragraph" w:customStyle="1" w:styleId="SOPTabellnummer">
    <w:name w:val="SOP Tabellnummer"/>
    <w:basedOn w:val="Ingetavstnd"/>
    <w:qFormat/>
    <w:rsid w:val="003D4AFE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132\Desktop\P&#229;g&#229;ende%20layoutarbete\SOP\Mall%20f&#246;r%20standardrutiner.dotx" TargetMode="External"/></Relationships>
</file>

<file path=word/theme/theme1.xml><?xml version="1.0" encoding="utf-8"?>
<a:theme xmlns:a="http://schemas.openxmlformats.org/drawingml/2006/main" name="Office-tema">
  <a:themeElements>
    <a:clrScheme name="Svensk Mjölk färger 2">
      <a:dk1>
        <a:sysClr val="windowText" lastClr="000000"/>
      </a:dk1>
      <a:lt1>
        <a:sysClr val="window" lastClr="FFFFFF"/>
      </a:lt1>
      <a:dk2>
        <a:srgbClr val="464653"/>
      </a:dk2>
      <a:lt2>
        <a:srgbClr val="FFFFFF"/>
      </a:lt2>
      <a:accent1>
        <a:srgbClr val="63769E"/>
      </a:accent1>
      <a:accent2>
        <a:srgbClr val="FDD947"/>
      </a:accent2>
      <a:accent3>
        <a:srgbClr val="B01A42"/>
      </a:accent3>
      <a:accent4>
        <a:srgbClr val="D7DCF0"/>
      </a:accent4>
      <a:accent5>
        <a:srgbClr val="036C3B"/>
      </a:accent5>
      <a:accent6>
        <a:srgbClr val="516181"/>
      </a:accent6>
      <a:hlink>
        <a:srgbClr val="537DC4"/>
      </a:hlink>
      <a:folHlink>
        <a:srgbClr val="B0C4E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5BA0D-8DFF-46FE-A84D-EEA13144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standardrutiner</Template>
  <TotalTime>0</TotalTime>
  <Pages>1</Pages>
  <Words>72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Petersson</dc:creator>
  <cp:lastModifiedBy>Lisbeth Karlsson</cp:lastModifiedBy>
  <cp:revision>2</cp:revision>
  <dcterms:created xsi:type="dcterms:W3CDTF">2015-08-13T14:33:00Z</dcterms:created>
  <dcterms:modified xsi:type="dcterms:W3CDTF">2015-08-13T14:33:00Z</dcterms:modified>
</cp:coreProperties>
</file>