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550" w:rsidRPr="00BD495B" w:rsidRDefault="000342B4" w:rsidP="00BE580B">
      <w:pPr>
        <w:pStyle w:val="SOPRubrik"/>
        <w:rPr>
          <w:b w:val="0"/>
        </w:rPr>
      </w:pPr>
      <w:r>
        <w:rPr>
          <w:b w:val="0"/>
        </w:rPr>
        <w:t xml:space="preserve">Standardrutiner: </w:t>
      </w:r>
      <w:r w:rsidR="000D5B1E">
        <w:rPr>
          <w:b w:val="0"/>
        </w:rPr>
        <w:t>Foder</w:t>
      </w:r>
    </w:p>
    <w:p w:rsidR="00475179" w:rsidRPr="00D74CCA" w:rsidRDefault="001A120F" w:rsidP="00BE580B">
      <w:pPr>
        <w:pStyle w:val="SOPRubrik"/>
      </w:pPr>
      <w:r>
        <w:rPr>
          <w:b w:val="0"/>
        </w:rPr>
        <w:t>2</w:t>
      </w:r>
      <w:r w:rsidR="00F70DF5" w:rsidRPr="00BD495B">
        <w:rPr>
          <w:b w:val="0"/>
        </w:rPr>
        <w:t xml:space="preserve"> </w:t>
      </w:r>
      <w:r w:rsidR="008C3969">
        <w:t>Torrsubstansmätning mikrovågsugn</w:t>
      </w:r>
    </w:p>
    <w:p w:rsidR="00DC2D7D" w:rsidRPr="00DC2D7D" w:rsidRDefault="00DC2D7D" w:rsidP="00BE580B">
      <w:pPr>
        <w:pStyle w:val="SOPml"/>
      </w:pPr>
      <w:r>
        <w:t xml:space="preserve">Mål: </w:t>
      </w:r>
    </w:p>
    <w:p w:rsidR="003B4ABB" w:rsidRPr="00DC2D7D" w:rsidRDefault="003B4ABB" w:rsidP="00BE580B">
      <w:pPr>
        <w:pStyle w:val="SOPUpprttadav"/>
      </w:pPr>
      <w:r w:rsidRPr="00DC2D7D">
        <w:t>Upprättad av:</w:t>
      </w:r>
      <w:r w:rsidR="004F1C4C" w:rsidRPr="00DC2D7D">
        <w:t xml:space="preserve"> </w:t>
      </w:r>
    </w:p>
    <w:p w:rsidR="003B4ABB" w:rsidRDefault="003B4ABB" w:rsidP="00DC2D7D">
      <w:pPr>
        <w:pStyle w:val="Ingetavstnd"/>
        <w:ind w:left="426"/>
      </w:pPr>
    </w:p>
    <w:tbl>
      <w:tblPr>
        <w:tblStyle w:val="Tabellrutnt"/>
        <w:tblW w:w="9780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1362"/>
        <w:gridCol w:w="5442"/>
        <w:gridCol w:w="2976"/>
      </w:tblGrid>
      <w:tr w:rsidR="00DD781D" w:rsidTr="00DD781D">
        <w:tc>
          <w:tcPr>
            <w:tcW w:w="1362" w:type="dxa"/>
          </w:tcPr>
          <w:p w:rsidR="00DD781D" w:rsidRPr="00CB387D" w:rsidRDefault="00DD781D" w:rsidP="002D1806">
            <w:pPr>
              <w:pStyle w:val="Ingetavstnd"/>
              <w:rPr>
                <w:rFonts w:ascii="Verdana" w:hAnsi="Verdana"/>
              </w:rPr>
            </w:pPr>
            <w:r w:rsidRPr="00CB387D">
              <w:rPr>
                <w:rFonts w:ascii="Verdana" w:hAnsi="Verdana"/>
              </w:rPr>
              <w:t>1.1</w:t>
            </w:r>
          </w:p>
        </w:tc>
        <w:tc>
          <w:tcPr>
            <w:tcW w:w="5442" w:type="dxa"/>
          </w:tcPr>
          <w:p w:rsidR="00DD781D" w:rsidRPr="00CB387D" w:rsidRDefault="00DD781D" w:rsidP="002D1806">
            <w:pPr>
              <w:pStyle w:val="Ingetavstnd"/>
              <w:rPr>
                <w:rFonts w:ascii="Verdana" w:hAnsi="Verdana"/>
              </w:rPr>
            </w:pPr>
            <w:r w:rsidRPr="00CB387D">
              <w:rPr>
                <w:rFonts w:ascii="Verdana" w:hAnsi="Verdana"/>
              </w:rPr>
              <w:t>Ta fram en våg som klarar att väga med en noggrannhet på 1 g</w:t>
            </w:r>
          </w:p>
          <w:p w:rsidR="00DD781D" w:rsidRPr="00CB387D" w:rsidRDefault="00DD781D" w:rsidP="002D1806">
            <w:pPr>
              <w:pStyle w:val="Ingetavstnd"/>
              <w:rPr>
                <w:rFonts w:ascii="Verdana" w:hAnsi="Verdana"/>
              </w:rPr>
            </w:pPr>
          </w:p>
        </w:tc>
        <w:tc>
          <w:tcPr>
            <w:tcW w:w="2976" w:type="dxa"/>
          </w:tcPr>
          <w:p w:rsidR="00DD781D" w:rsidRPr="008827C7" w:rsidRDefault="00DD781D" w:rsidP="002D1806">
            <w:pPr>
              <w:pStyle w:val="Ingetavstnd"/>
              <w:rPr>
                <w:rFonts w:ascii="Verdana" w:hAnsi="Verdana"/>
              </w:rPr>
            </w:pPr>
            <w:r>
              <w:rPr>
                <w:rFonts w:ascii="Verdana" w:hAnsi="Verdana"/>
                <w:noProof/>
              </w:rPr>
              <w:drawing>
                <wp:inline distT="0" distB="0" distL="0" distR="0" wp14:anchorId="15E7A0AE" wp14:editId="720BEB7B">
                  <wp:extent cx="1828800" cy="1371600"/>
                  <wp:effectExtent l="0" t="0" r="0" b="0"/>
                  <wp:docPr id="1" name="Bildobjekt 1" descr="C:\Users\ba243\Desktop\Bearb\327318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ba243\Desktop\Bearb\327318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0463" cy="13728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D781D" w:rsidTr="00DD781D">
        <w:tc>
          <w:tcPr>
            <w:tcW w:w="1362" w:type="dxa"/>
          </w:tcPr>
          <w:p w:rsidR="00DD781D" w:rsidRPr="00CB387D" w:rsidRDefault="00DD781D" w:rsidP="002D1806">
            <w:pPr>
              <w:pStyle w:val="Ingetavstnd"/>
              <w:rPr>
                <w:rFonts w:ascii="Verdana" w:hAnsi="Verdana"/>
              </w:rPr>
            </w:pPr>
            <w:r w:rsidRPr="00CB387D">
              <w:rPr>
                <w:rFonts w:ascii="Verdana" w:hAnsi="Verdana"/>
              </w:rPr>
              <w:t>1.2</w:t>
            </w:r>
          </w:p>
        </w:tc>
        <w:tc>
          <w:tcPr>
            <w:tcW w:w="5442" w:type="dxa"/>
          </w:tcPr>
          <w:p w:rsidR="00DD781D" w:rsidRPr="00CB387D" w:rsidRDefault="00DD781D" w:rsidP="002D1806">
            <w:pPr>
              <w:pStyle w:val="Ingetavstnd"/>
              <w:rPr>
                <w:rFonts w:ascii="Verdana" w:hAnsi="Verdana"/>
              </w:rPr>
            </w:pPr>
            <w:r w:rsidRPr="00CB387D">
              <w:rPr>
                <w:rFonts w:ascii="Verdana" w:hAnsi="Verdana"/>
              </w:rPr>
              <w:t>Väg en papperstallrik och skriv upp dess tomma vikt</w:t>
            </w:r>
          </w:p>
          <w:p w:rsidR="00DD781D" w:rsidRPr="00CB387D" w:rsidRDefault="00DD781D" w:rsidP="002D1806">
            <w:pPr>
              <w:pStyle w:val="Ingetavstnd"/>
              <w:rPr>
                <w:rFonts w:ascii="Verdana" w:hAnsi="Verdana"/>
              </w:rPr>
            </w:pPr>
          </w:p>
        </w:tc>
        <w:tc>
          <w:tcPr>
            <w:tcW w:w="2976" w:type="dxa"/>
          </w:tcPr>
          <w:p w:rsidR="00DD781D" w:rsidRPr="008827C7" w:rsidRDefault="00DD781D" w:rsidP="002D1806">
            <w:pPr>
              <w:pStyle w:val="Ingetavstnd"/>
              <w:rPr>
                <w:rFonts w:ascii="Verdana" w:hAnsi="Verdana"/>
              </w:rPr>
            </w:pPr>
            <w:r>
              <w:rPr>
                <w:rFonts w:ascii="Verdana" w:hAnsi="Verdana"/>
                <w:noProof/>
              </w:rPr>
              <w:drawing>
                <wp:inline distT="0" distB="0" distL="0" distR="0" wp14:anchorId="4E55B755" wp14:editId="49671637">
                  <wp:extent cx="1828798" cy="1371600"/>
                  <wp:effectExtent l="0" t="0" r="635" b="0"/>
                  <wp:docPr id="2" name="Bildobjekt 2" descr="C:\Users\ba243\Desktop\Bearb\327318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ba243\Desktop\Bearb\327318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9802" cy="13723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D781D" w:rsidTr="00DD781D">
        <w:tc>
          <w:tcPr>
            <w:tcW w:w="1362" w:type="dxa"/>
          </w:tcPr>
          <w:p w:rsidR="00DD781D" w:rsidRPr="00CB387D" w:rsidRDefault="00DD781D" w:rsidP="002D1806">
            <w:pPr>
              <w:pStyle w:val="Ingetavstnd"/>
              <w:rPr>
                <w:rFonts w:ascii="Verdana" w:hAnsi="Verdana"/>
              </w:rPr>
            </w:pPr>
            <w:r w:rsidRPr="00CB387D">
              <w:rPr>
                <w:rFonts w:ascii="Verdana" w:hAnsi="Verdana"/>
              </w:rPr>
              <w:t>1.3</w:t>
            </w:r>
          </w:p>
        </w:tc>
        <w:tc>
          <w:tcPr>
            <w:tcW w:w="5442" w:type="dxa"/>
          </w:tcPr>
          <w:p w:rsidR="00DD781D" w:rsidRPr="00CB387D" w:rsidRDefault="00DD781D" w:rsidP="002D1806">
            <w:pPr>
              <w:pStyle w:val="Ingetavstnd"/>
              <w:rPr>
                <w:rFonts w:ascii="Verdana" w:hAnsi="Verdana"/>
              </w:rPr>
            </w:pPr>
            <w:r w:rsidRPr="00CB387D">
              <w:rPr>
                <w:rFonts w:ascii="Verdana" w:hAnsi="Verdana"/>
              </w:rPr>
              <w:t>Blanda om ensilaget i en hink och väg upp 100g ensilageprov</w:t>
            </w:r>
          </w:p>
          <w:p w:rsidR="00DD781D" w:rsidRPr="00CB387D" w:rsidRDefault="00DD781D" w:rsidP="002D1806">
            <w:pPr>
              <w:pStyle w:val="Ingetavstnd"/>
              <w:rPr>
                <w:rFonts w:ascii="Verdana" w:hAnsi="Verdana"/>
              </w:rPr>
            </w:pPr>
          </w:p>
        </w:tc>
        <w:tc>
          <w:tcPr>
            <w:tcW w:w="2976" w:type="dxa"/>
          </w:tcPr>
          <w:p w:rsidR="00DD781D" w:rsidRPr="008827C7" w:rsidRDefault="00DD781D" w:rsidP="002D1806">
            <w:pPr>
              <w:pStyle w:val="Ingetavstnd"/>
              <w:rPr>
                <w:rFonts w:ascii="Verdana" w:hAnsi="Verdana"/>
              </w:rPr>
            </w:pPr>
            <w:r>
              <w:rPr>
                <w:rFonts w:ascii="Verdana" w:hAnsi="Verdana"/>
                <w:noProof/>
              </w:rPr>
              <w:drawing>
                <wp:inline distT="0" distB="0" distL="0" distR="0" wp14:anchorId="12CC09C2" wp14:editId="389F1FC8">
                  <wp:extent cx="1828800" cy="1371601"/>
                  <wp:effectExtent l="0" t="0" r="0" b="0"/>
                  <wp:docPr id="3" name="Bildobjekt 3" descr="C:\Users\ba243\Desktop\Bearb\327319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ba243\Desktop\Bearb\327319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7369" cy="13780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D781D" w:rsidTr="00DD781D">
        <w:tc>
          <w:tcPr>
            <w:tcW w:w="1362" w:type="dxa"/>
          </w:tcPr>
          <w:p w:rsidR="00DD781D" w:rsidRPr="00CB387D" w:rsidRDefault="00DD781D" w:rsidP="002D1806">
            <w:pPr>
              <w:pStyle w:val="Ingetavstnd"/>
              <w:rPr>
                <w:rFonts w:ascii="Verdana" w:hAnsi="Verdana"/>
              </w:rPr>
            </w:pPr>
            <w:r w:rsidRPr="00CB387D">
              <w:rPr>
                <w:rFonts w:ascii="Verdana" w:hAnsi="Verdana"/>
              </w:rPr>
              <w:t>1.4</w:t>
            </w:r>
          </w:p>
        </w:tc>
        <w:tc>
          <w:tcPr>
            <w:tcW w:w="5442" w:type="dxa"/>
          </w:tcPr>
          <w:p w:rsidR="00DD781D" w:rsidRPr="00CB387D" w:rsidRDefault="00DD781D" w:rsidP="002D1806">
            <w:pPr>
              <w:pStyle w:val="Ingetavstnd"/>
              <w:rPr>
                <w:rFonts w:ascii="Verdana" w:hAnsi="Verdana"/>
              </w:rPr>
            </w:pPr>
            <w:r w:rsidRPr="00CB387D">
              <w:rPr>
                <w:rFonts w:ascii="Verdana" w:hAnsi="Verdana"/>
              </w:rPr>
              <w:t xml:space="preserve">Ställ in i </w:t>
            </w:r>
            <w:proofErr w:type="spellStart"/>
            <w:r w:rsidRPr="00CB387D">
              <w:rPr>
                <w:rFonts w:ascii="Verdana" w:hAnsi="Verdana"/>
              </w:rPr>
              <w:t>micron</w:t>
            </w:r>
            <w:proofErr w:type="spellEnd"/>
            <w:r w:rsidRPr="00CB387D">
              <w:rPr>
                <w:rFonts w:ascii="Verdana" w:hAnsi="Verdana"/>
              </w:rPr>
              <w:t xml:space="preserve"> och kör på full effekt (600W) i 6 min</w:t>
            </w:r>
          </w:p>
          <w:p w:rsidR="00DD781D" w:rsidRPr="00CB387D" w:rsidRDefault="00DD781D" w:rsidP="002D1806">
            <w:pPr>
              <w:pStyle w:val="Ingetavstnd"/>
              <w:rPr>
                <w:rFonts w:ascii="Verdana" w:hAnsi="Verdana"/>
              </w:rPr>
            </w:pPr>
          </w:p>
        </w:tc>
        <w:tc>
          <w:tcPr>
            <w:tcW w:w="2976" w:type="dxa"/>
          </w:tcPr>
          <w:p w:rsidR="00DD781D" w:rsidRPr="008827C7" w:rsidRDefault="00DD781D" w:rsidP="002D1806">
            <w:pPr>
              <w:pStyle w:val="Ingetavstnd"/>
              <w:rPr>
                <w:rFonts w:ascii="Verdana" w:hAnsi="Verdana"/>
              </w:rPr>
            </w:pPr>
            <w:r>
              <w:rPr>
                <w:rFonts w:ascii="Verdana" w:hAnsi="Verdana"/>
                <w:noProof/>
              </w:rPr>
              <w:drawing>
                <wp:inline distT="0" distB="0" distL="0" distR="0" wp14:anchorId="4B93205C" wp14:editId="664D480E">
                  <wp:extent cx="1803400" cy="1352550"/>
                  <wp:effectExtent l="0" t="0" r="6350" b="0"/>
                  <wp:docPr id="4" name="Bildobjekt 4" descr="C:\Users\ba243\Desktop\Bearb\32732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ba243\Desktop\Bearb\327320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6728" cy="13550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D781D" w:rsidTr="00DD781D">
        <w:tc>
          <w:tcPr>
            <w:tcW w:w="1362" w:type="dxa"/>
          </w:tcPr>
          <w:p w:rsidR="00DD781D" w:rsidRPr="00CB387D" w:rsidRDefault="00DD781D" w:rsidP="002D1806">
            <w:pPr>
              <w:pStyle w:val="Ingetavstnd"/>
              <w:rPr>
                <w:rFonts w:ascii="Verdana" w:hAnsi="Verdana"/>
              </w:rPr>
            </w:pPr>
            <w:r w:rsidRPr="00CB387D">
              <w:rPr>
                <w:rFonts w:ascii="Verdana" w:hAnsi="Verdana"/>
              </w:rPr>
              <w:t>1.4 b</w:t>
            </w:r>
          </w:p>
        </w:tc>
        <w:tc>
          <w:tcPr>
            <w:tcW w:w="5442" w:type="dxa"/>
          </w:tcPr>
          <w:p w:rsidR="00DD781D" w:rsidRPr="00CB387D" w:rsidRDefault="00DD781D" w:rsidP="002D1806">
            <w:pPr>
              <w:pStyle w:val="Ingetavstnd"/>
              <w:rPr>
                <w:rFonts w:ascii="Verdana" w:hAnsi="Verdana"/>
              </w:rPr>
            </w:pPr>
            <w:r w:rsidRPr="00CB387D">
              <w:rPr>
                <w:rFonts w:ascii="Verdana" w:hAnsi="Verdana"/>
              </w:rPr>
              <w:t xml:space="preserve">OBS! Brandrisk finns. Lämna inte </w:t>
            </w:r>
            <w:proofErr w:type="spellStart"/>
            <w:r w:rsidRPr="00CB387D">
              <w:rPr>
                <w:rFonts w:ascii="Verdana" w:hAnsi="Verdana"/>
              </w:rPr>
              <w:t>micron</w:t>
            </w:r>
            <w:proofErr w:type="spellEnd"/>
            <w:r w:rsidRPr="00CB387D">
              <w:rPr>
                <w:rFonts w:ascii="Verdana" w:hAnsi="Verdana"/>
              </w:rPr>
              <w:t xml:space="preserve"> utan uppsikt.</w:t>
            </w:r>
          </w:p>
          <w:p w:rsidR="00DD781D" w:rsidRPr="00CB387D" w:rsidRDefault="00DD781D" w:rsidP="002D1806">
            <w:pPr>
              <w:pStyle w:val="Ingetavstnd"/>
              <w:rPr>
                <w:rFonts w:ascii="Verdana" w:hAnsi="Verdana"/>
              </w:rPr>
            </w:pPr>
          </w:p>
          <w:p w:rsidR="00DD781D" w:rsidRPr="00CB387D" w:rsidRDefault="00DD781D" w:rsidP="002D1806">
            <w:pPr>
              <w:pStyle w:val="Ingetavstnd"/>
              <w:rPr>
                <w:rFonts w:ascii="Verdana" w:hAnsi="Verdana"/>
              </w:rPr>
            </w:pPr>
            <w:r w:rsidRPr="00CB387D">
              <w:rPr>
                <w:rFonts w:ascii="Verdana" w:hAnsi="Verdana"/>
              </w:rPr>
              <w:t xml:space="preserve">För att minska brandrisken kan ett glas med vatten ställas i </w:t>
            </w:r>
            <w:proofErr w:type="spellStart"/>
            <w:r w:rsidRPr="00CB387D">
              <w:rPr>
                <w:rFonts w:ascii="Verdana" w:hAnsi="Verdana"/>
              </w:rPr>
              <w:t>micron</w:t>
            </w:r>
            <w:proofErr w:type="spellEnd"/>
            <w:r w:rsidRPr="00CB387D">
              <w:rPr>
                <w:rFonts w:ascii="Verdana" w:hAnsi="Verdana"/>
              </w:rPr>
              <w:t xml:space="preserve"> tillsammans med provet.</w:t>
            </w:r>
          </w:p>
        </w:tc>
        <w:tc>
          <w:tcPr>
            <w:tcW w:w="2976" w:type="dxa"/>
          </w:tcPr>
          <w:p w:rsidR="00DD781D" w:rsidRPr="008827C7" w:rsidRDefault="00DD781D" w:rsidP="002D1806">
            <w:pPr>
              <w:pStyle w:val="Ingetavstnd"/>
              <w:rPr>
                <w:rFonts w:ascii="Verdana" w:hAnsi="Verdana"/>
              </w:rPr>
            </w:pPr>
          </w:p>
        </w:tc>
      </w:tr>
      <w:tr w:rsidR="00DD781D" w:rsidTr="00DD781D">
        <w:tc>
          <w:tcPr>
            <w:tcW w:w="1362" w:type="dxa"/>
          </w:tcPr>
          <w:p w:rsidR="00DD781D" w:rsidRPr="00CB387D" w:rsidRDefault="00DD781D" w:rsidP="002D1806">
            <w:pPr>
              <w:pStyle w:val="Ingetavstnd"/>
              <w:rPr>
                <w:rFonts w:ascii="Verdana" w:hAnsi="Verdana"/>
              </w:rPr>
            </w:pPr>
            <w:r w:rsidRPr="00CB387D">
              <w:rPr>
                <w:rFonts w:ascii="Verdana" w:hAnsi="Verdana"/>
              </w:rPr>
              <w:lastRenderedPageBreak/>
              <w:t>1.5</w:t>
            </w:r>
          </w:p>
        </w:tc>
        <w:tc>
          <w:tcPr>
            <w:tcW w:w="5442" w:type="dxa"/>
          </w:tcPr>
          <w:p w:rsidR="00DD781D" w:rsidRPr="00CB387D" w:rsidRDefault="00DD781D" w:rsidP="002D1806">
            <w:pPr>
              <w:pStyle w:val="Ingetavstnd"/>
              <w:rPr>
                <w:rFonts w:ascii="Verdana" w:hAnsi="Verdana"/>
              </w:rPr>
            </w:pPr>
            <w:r w:rsidRPr="00CB387D">
              <w:rPr>
                <w:rFonts w:ascii="Verdana" w:hAnsi="Verdana"/>
              </w:rPr>
              <w:t>Ta ut och rör om i provet</w:t>
            </w:r>
          </w:p>
        </w:tc>
        <w:tc>
          <w:tcPr>
            <w:tcW w:w="2976" w:type="dxa"/>
          </w:tcPr>
          <w:p w:rsidR="00DD781D" w:rsidRPr="008827C7" w:rsidRDefault="00DD781D" w:rsidP="002D1806">
            <w:pPr>
              <w:pStyle w:val="Ingetavstnd"/>
              <w:rPr>
                <w:rFonts w:ascii="Verdana" w:hAnsi="Verdana"/>
              </w:rPr>
            </w:pPr>
            <w:r>
              <w:rPr>
                <w:rFonts w:ascii="Verdana" w:hAnsi="Verdana"/>
                <w:noProof/>
              </w:rPr>
              <w:drawing>
                <wp:inline distT="0" distB="0" distL="0" distR="0" wp14:anchorId="2233B07C" wp14:editId="34065944">
                  <wp:extent cx="1744131" cy="1308100"/>
                  <wp:effectExtent l="0" t="0" r="8890" b="6350"/>
                  <wp:docPr id="5" name="Bildobjekt 5" descr="C:\Users\ba243\Desktop\Bearb\327325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ba243\Desktop\Bearb\327325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8325" cy="1311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D781D" w:rsidTr="00DD781D">
        <w:tc>
          <w:tcPr>
            <w:tcW w:w="1362" w:type="dxa"/>
          </w:tcPr>
          <w:p w:rsidR="00DD781D" w:rsidRPr="00CB387D" w:rsidRDefault="00DD781D" w:rsidP="002D1806">
            <w:pPr>
              <w:pStyle w:val="Ingetavstnd"/>
              <w:rPr>
                <w:rFonts w:ascii="Verdana" w:hAnsi="Verdana"/>
              </w:rPr>
            </w:pPr>
            <w:r w:rsidRPr="00CB387D">
              <w:rPr>
                <w:rFonts w:ascii="Verdana" w:hAnsi="Verdana"/>
              </w:rPr>
              <w:t>1.6</w:t>
            </w:r>
          </w:p>
        </w:tc>
        <w:tc>
          <w:tcPr>
            <w:tcW w:w="5442" w:type="dxa"/>
          </w:tcPr>
          <w:p w:rsidR="00DD781D" w:rsidRPr="00CB387D" w:rsidRDefault="00DD781D" w:rsidP="008C3969">
            <w:pPr>
              <w:pStyle w:val="Ingetavstnd"/>
              <w:rPr>
                <w:rFonts w:ascii="Verdana" w:hAnsi="Verdana"/>
              </w:rPr>
            </w:pPr>
            <w:r w:rsidRPr="00CB387D">
              <w:rPr>
                <w:rFonts w:ascii="Verdana" w:hAnsi="Verdana"/>
              </w:rPr>
              <w:t xml:space="preserve">Ställ in provet i </w:t>
            </w:r>
            <w:proofErr w:type="spellStart"/>
            <w:r w:rsidRPr="00CB387D">
              <w:rPr>
                <w:rFonts w:ascii="Verdana" w:hAnsi="Verdana"/>
              </w:rPr>
              <w:t>micron</w:t>
            </w:r>
            <w:proofErr w:type="spellEnd"/>
            <w:r w:rsidRPr="00CB387D">
              <w:rPr>
                <w:rFonts w:ascii="Verdana" w:hAnsi="Verdana"/>
              </w:rPr>
              <w:t xml:space="preserve"> igen och sänk effekten succesivt, kör i ca 5 min totalt</w:t>
            </w:r>
          </w:p>
          <w:p w:rsidR="00DD781D" w:rsidRPr="00CB387D" w:rsidRDefault="00DD781D" w:rsidP="002D1806">
            <w:pPr>
              <w:pStyle w:val="Ingetavstnd"/>
              <w:rPr>
                <w:rFonts w:ascii="Verdana" w:hAnsi="Verdana"/>
              </w:rPr>
            </w:pPr>
          </w:p>
        </w:tc>
        <w:tc>
          <w:tcPr>
            <w:tcW w:w="2976" w:type="dxa"/>
          </w:tcPr>
          <w:p w:rsidR="00DD781D" w:rsidRPr="008827C7" w:rsidRDefault="00DD781D" w:rsidP="002D1806">
            <w:pPr>
              <w:pStyle w:val="Ingetavstnd"/>
              <w:rPr>
                <w:rFonts w:ascii="Verdana" w:hAnsi="Verdana"/>
              </w:rPr>
            </w:pPr>
            <w:r>
              <w:rPr>
                <w:rFonts w:ascii="Verdana" w:hAnsi="Verdana"/>
                <w:noProof/>
              </w:rPr>
              <w:drawing>
                <wp:inline distT="0" distB="0" distL="0" distR="0" wp14:anchorId="729B65D5" wp14:editId="4E9E9E4E">
                  <wp:extent cx="1761066" cy="1320800"/>
                  <wp:effectExtent l="0" t="0" r="0" b="0"/>
                  <wp:docPr id="6" name="Bildobjekt 6" descr="C:\Users\ba243\Desktop\Bearb\32732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ba243\Desktop\Bearb\327320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2601" cy="13219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D781D" w:rsidTr="00DD781D">
        <w:tc>
          <w:tcPr>
            <w:tcW w:w="1362" w:type="dxa"/>
          </w:tcPr>
          <w:p w:rsidR="00DD781D" w:rsidRPr="00CB387D" w:rsidRDefault="00DD781D" w:rsidP="002D1806">
            <w:pPr>
              <w:pStyle w:val="Ingetavstnd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1.7</w:t>
            </w:r>
          </w:p>
        </w:tc>
        <w:tc>
          <w:tcPr>
            <w:tcW w:w="5442" w:type="dxa"/>
          </w:tcPr>
          <w:p w:rsidR="00DD781D" w:rsidRPr="00CB387D" w:rsidRDefault="00DD781D" w:rsidP="008C3969">
            <w:pPr>
              <w:pStyle w:val="Ingetavstnd"/>
              <w:rPr>
                <w:rFonts w:ascii="Verdana" w:hAnsi="Verdana"/>
              </w:rPr>
            </w:pPr>
            <w:r w:rsidRPr="00CB387D">
              <w:rPr>
                <w:rFonts w:ascii="Verdana" w:hAnsi="Verdana"/>
              </w:rPr>
              <w:t>Ta ut provet och väg</w:t>
            </w:r>
          </w:p>
          <w:p w:rsidR="00DD781D" w:rsidRPr="00CB387D" w:rsidRDefault="00DD781D" w:rsidP="002D1806">
            <w:pPr>
              <w:pStyle w:val="Ingetavstnd"/>
              <w:rPr>
                <w:rFonts w:ascii="Verdana" w:hAnsi="Verdana"/>
              </w:rPr>
            </w:pPr>
          </w:p>
        </w:tc>
        <w:tc>
          <w:tcPr>
            <w:tcW w:w="2976" w:type="dxa"/>
          </w:tcPr>
          <w:p w:rsidR="00DD781D" w:rsidRPr="008827C7" w:rsidRDefault="00DD781D" w:rsidP="002D1806">
            <w:pPr>
              <w:pStyle w:val="Ingetavstnd"/>
              <w:rPr>
                <w:rFonts w:ascii="Verdana" w:hAnsi="Verdana"/>
              </w:rPr>
            </w:pPr>
            <w:r>
              <w:rPr>
                <w:rFonts w:ascii="Verdana" w:hAnsi="Verdana"/>
                <w:noProof/>
              </w:rPr>
              <w:drawing>
                <wp:inline distT="0" distB="0" distL="0" distR="0" wp14:anchorId="362BEEFA" wp14:editId="4E7BC217">
                  <wp:extent cx="1811868" cy="1358900"/>
                  <wp:effectExtent l="0" t="0" r="0" b="0"/>
                  <wp:docPr id="7" name="Bildobjekt 7" descr="C:\Users\ba243\Desktop\Bearb\327324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ba243\Desktop\Bearb\327324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6563" cy="13624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D781D" w:rsidTr="00DD781D">
        <w:tc>
          <w:tcPr>
            <w:tcW w:w="1362" w:type="dxa"/>
          </w:tcPr>
          <w:p w:rsidR="00DD781D" w:rsidRPr="00CB387D" w:rsidRDefault="00DD781D" w:rsidP="002D1806">
            <w:pPr>
              <w:pStyle w:val="Ingetavstnd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1.8</w:t>
            </w:r>
          </w:p>
        </w:tc>
        <w:tc>
          <w:tcPr>
            <w:tcW w:w="5442" w:type="dxa"/>
          </w:tcPr>
          <w:p w:rsidR="00DD781D" w:rsidRPr="00CB387D" w:rsidRDefault="00DD781D" w:rsidP="008C3969">
            <w:pPr>
              <w:pStyle w:val="Ingetavstnd"/>
              <w:rPr>
                <w:rFonts w:ascii="Verdana" w:hAnsi="Verdana"/>
              </w:rPr>
            </w:pPr>
            <w:r w:rsidRPr="00CB387D">
              <w:rPr>
                <w:rFonts w:ascii="Verdana" w:hAnsi="Verdana"/>
              </w:rPr>
              <w:t xml:space="preserve">Kör provet i </w:t>
            </w:r>
            <w:proofErr w:type="spellStart"/>
            <w:r w:rsidRPr="00CB387D">
              <w:rPr>
                <w:rFonts w:ascii="Verdana" w:hAnsi="Verdana"/>
              </w:rPr>
              <w:t>micron</w:t>
            </w:r>
            <w:proofErr w:type="spellEnd"/>
            <w:r w:rsidRPr="00CB387D">
              <w:rPr>
                <w:rFonts w:ascii="Verdana" w:hAnsi="Verdana"/>
              </w:rPr>
              <w:t xml:space="preserve"> i ca 1 min</w:t>
            </w:r>
          </w:p>
          <w:p w:rsidR="00DD781D" w:rsidRPr="00CB387D" w:rsidRDefault="00DD781D" w:rsidP="002D1806">
            <w:pPr>
              <w:pStyle w:val="Ingetavstnd"/>
              <w:rPr>
                <w:rFonts w:ascii="Verdana" w:hAnsi="Verdana"/>
              </w:rPr>
            </w:pPr>
          </w:p>
        </w:tc>
        <w:tc>
          <w:tcPr>
            <w:tcW w:w="2976" w:type="dxa"/>
          </w:tcPr>
          <w:p w:rsidR="00DD781D" w:rsidRPr="008827C7" w:rsidRDefault="00DD781D" w:rsidP="002D1806">
            <w:pPr>
              <w:pStyle w:val="Ingetavstnd"/>
              <w:rPr>
                <w:rFonts w:ascii="Verdana" w:hAnsi="Verdana"/>
              </w:rPr>
            </w:pPr>
            <w:r>
              <w:rPr>
                <w:rFonts w:ascii="Verdana" w:hAnsi="Verdana"/>
                <w:noProof/>
              </w:rPr>
              <w:drawing>
                <wp:inline distT="0" distB="0" distL="0" distR="0" wp14:anchorId="7CD1BAF4" wp14:editId="14FE113D">
                  <wp:extent cx="1803400" cy="1352550"/>
                  <wp:effectExtent l="0" t="0" r="6350" b="0"/>
                  <wp:docPr id="9" name="Bildobjekt 9" descr="C:\Users\ba243\Desktop\Bearb\32732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ba243\Desktop\Bearb\327320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4971" cy="13537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D781D" w:rsidTr="00DD781D">
        <w:tc>
          <w:tcPr>
            <w:tcW w:w="1362" w:type="dxa"/>
          </w:tcPr>
          <w:p w:rsidR="00DD781D" w:rsidRPr="00CB387D" w:rsidRDefault="00DD781D" w:rsidP="002D1806">
            <w:pPr>
              <w:pStyle w:val="Ingetavstnd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1.9</w:t>
            </w:r>
          </w:p>
        </w:tc>
        <w:tc>
          <w:tcPr>
            <w:tcW w:w="5442" w:type="dxa"/>
          </w:tcPr>
          <w:p w:rsidR="00DD781D" w:rsidRPr="00CB387D" w:rsidRDefault="00DD781D" w:rsidP="008C3969">
            <w:pPr>
              <w:pStyle w:val="Ingetavstnd"/>
              <w:rPr>
                <w:rFonts w:ascii="Verdana" w:hAnsi="Verdana"/>
              </w:rPr>
            </w:pPr>
            <w:r w:rsidRPr="00CB387D">
              <w:rPr>
                <w:rFonts w:ascii="Verdana" w:hAnsi="Verdana"/>
              </w:rPr>
              <w:t>Ta ut provet och väg, har inte provets vikt ändrat är det klart annars upprepa 1.8 tills vikten inte längre ändras.</w:t>
            </w:r>
          </w:p>
          <w:p w:rsidR="00DD781D" w:rsidRPr="00CB387D" w:rsidRDefault="00DD781D" w:rsidP="008C3969">
            <w:pPr>
              <w:pStyle w:val="Ingetavstnd"/>
              <w:rPr>
                <w:rFonts w:ascii="Verdana" w:hAnsi="Verdana"/>
              </w:rPr>
            </w:pPr>
          </w:p>
        </w:tc>
        <w:tc>
          <w:tcPr>
            <w:tcW w:w="2976" w:type="dxa"/>
          </w:tcPr>
          <w:p w:rsidR="00DD781D" w:rsidRPr="008827C7" w:rsidRDefault="00DD781D" w:rsidP="002D1806">
            <w:pPr>
              <w:pStyle w:val="Ingetavstnd"/>
              <w:rPr>
                <w:rFonts w:ascii="Verdana" w:hAnsi="Verdana"/>
              </w:rPr>
            </w:pPr>
            <w:r>
              <w:rPr>
                <w:rFonts w:ascii="Verdana" w:hAnsi="Verdana"/>
                <w:noProof/>
              </w:rPr>
              <w:drawing>
                <wp:inline distT="0" distB="0" distL="0" distR="0" wp14:anchorId="71E80888" wp14:editId="6D9C2C29">
                  <wp:extent cx="1803400" cy="1352552"/>
                  <wp:effectExtent l="0" t="0" r="6350" b="0"/>
                  <wp:docPr id="10" name="Bildobjekt 10" descr="C:\Users\ba243\Desktop\Bearb\327324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ba243\Desktop\Bearb\327324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7354" cy="13555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D781D" w:rsidTr="00DD781D">
        <w:tc>
          <w:tcPr>
            <w:tcW w:w="1362" w:type="dxa"/>
          </w:tcPr>
          <w:p w:rsidR="00DD781D" w:rsidRPr="00CB387D" w:rsidRDefault="00DD781D" w:rsidP="002D1806">
            <w:pPr>
              <w:pStyle w:val="Ingetavstnd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2.0</w:t>
            </w:r>
          </w:p>
        </w:tc>
        <w:tc>
          <w:tcPr>
            <w:tcW w:w="5442" w:type="dxa"/>
          </w:tcPr>
          <w:p w:rsidR="00DD781D" w:rsidRPr="00CB387D" w:rsidRDefault="00DD781D" w:rsidP="008C3969">
            <w:pPr>
              <w:ind w:left="-40" w:right="426"/>
              <w:rPr>
                <w:rFonts w:ascii="Verdana" w:hAnsi="Verdana"/>
              </w:rPr>
            </w:pPr>
            <w:r w:rsidRPr="00CB387D">
              <w:rPr>
                <w:rFonts w:ascii="Verdana" w:hAnsi="Verdana"/>
              </w:rPr>
              <w:t xml:space="preserve">Räkna ut provets </w:t>
            </w:r>
            <w:proofErr w:type="spellStart"/>
            <w:r w:rsidRPr="00CB387D">
              <w:rPr>
                <w:rFonts w:ascii="Verdana" w:hAnsi="Verdana"/>
              </w:rPr>
              <w:t>ts</w:t>
            </w:r>
            <w:proofErr w:type="spellEnd"/>
            <w:r w:rsidRPr="00CB387D">
              <w:rPr>
                <w:rFonts w:ascii="Verdana" w:hAnsi="Verdana"/>
              </w:rPr>
              <w:t>-halt enligt formeln;</w:t>
            </w:r>
          </w:p>
          <w:p w:rsidR="00DD781D" w:rsidRPr="00CB387D" w:rsidRDefault="00DD781D" w:rsidP="008C3969">
            <w:pPr>
              <w:ind w:left="-40" w:right="426"/>
              <w:rPr>
                <w:rFonts w:ascii="Verdana" w:hAnsi="Verdana"/>
                <w:i/>
                <w:sz w:val="20"/>
              </w:rPr>
            </w:pPr>
            <w:r w:rsidRPr="00CB387D">
              <w:rPr>
                <w:rFonts w:ascii="Verdana" w:hAnsi="Verdana"/>
                <w:i/>
                <w:sz w:val="20"/>
              </w:rPr>
              <w:t xml:space="preserve">Torrsubstanshalt (%) = 100 x torkade provets vikt (g) / </w:t>
            </w:r>
            <w:proofErr w:type="spellStart"/>
            <w:r w:rsidRPr="00CB387D">
              <w:rPr>
                <w:rFonts w:ascii="Verdana" w:hAnsi="Verdana"/>
                <w:i/>
                <w:sz w:val="20"/>
              </w:rPr>
              <w:t>otorkade</w:t>
            </w:r>
            <w:proofErr w:type="spellEnd"/>
            <w:r w:rsidRPr="00CB387D">
              <w:rPr>
                <w:rFonts w:ascii="Verdana" w:hAnsi="Verdana"/>
                <w:i/>
                <w:sz w:val="20"/>
              </w:rPr>
              <w:t xml:space="preserve"> provets vikt (g)</w:t>
            </w:r>
          </w:p>
          <w:p w:rsidR="00DD781D" w:rsidRPr="00CB387D" w:rsidRDefault="00DD781D" w:rsidP="008C3969">
            <w:pPr>
              <w:ind w:left="-40" w:right="426"/>
              <w:rPr>
                <w:rFonts w:ascii="Verdana" w:hAnsi="Verdana"/>
                <w:i/>
                <w:sz w:val="20"/>
              </w:rPr>
            </w:pPr>
          </w:p>
          <w:p w:rsidR="00DD781D" w:rsidRPr="00CB387D" w:rsidRDefault="00DD781D" w:rsidP="008C3969">
            <w:pPr>
              <w:pStyle w:val="Ingetavstnd"/>
              <w:ind w:left="-40"/>
              <w:rPr>
                <w:rFonts w:ascii="Verdana" w:hAnsi="Verdana"/>
                <w:i/>
                <w:sz w:val="20"/>
              </w:rPr>
            </w:pPr>
            <w:r w:rsidRPr="00CB387D">
              <w:rPr>
                <w:rFonts w:ascii="Verdana" w:hAnsi="Verdana"/>
                <w:i/>
                <w:sz w:val="20"/>
              </w:rPr>
              <w:t>Lägg till 1,</w:t>
            </w:r>
            <w:proofErr w:type="gramStart"/>
            <w:r w:rsidRPr="00CB387D">
              <w:rPr>
                <w:rFonts w:ascii="Verdana" w:hAnsi="Verdana"/>
                <w:i/>
                <w:sz w:val="20"/>
              </w:rPr>
              <w:t>4%</w:t>
            </w:r>
            <w:proofErr w:type="gramEnd"/>
            <w:r w:rsidRPr="00CB387D">
              <w:rPr>
                <w:rFonts w:ascii="Verdana" w:hAnsi="Verdana"/>
                <w:i/>
                <w:sz w:val="20"/>
              </w:rPr>
              <w:t xml:space="preserve"> i ensilage med en </w:t>
            </w:r>
            <w:proofErr w:type="spellStart"/>
            <w:r w:rsidRPr="00CB387D">
              <w:rPr>
                <w:rFonts w:ascii="Verdana" w:hAnsi="Verdana"/>
                <w:i/>
                <w:sz w:val="20"/>
              </w:rPr>
              <w:t>ts</w:t>
            </w:r>
            <w:proofErr w:type="spellEnd"/>
            <w:r w:rsidRPr="00CB387D">
              <w:rPr>
                <w:rFonts w:ascii="Verdana" w:hAnsi="Verdana"/>
                <w:i/>
                <w:sz w:val="20"/>
              </w:rPr>
              <w:t>-halt under 30% för de organiska syror som försvinner vid upphettningen.</w:t>
            </w:r>
          </w:p>
          <w:p w:rsidR="00DD781D" w:rsidRPr="00CB387D" w:rsidRDefault="00DD781D" w:rsidP="008C3969">
            <w:pPr>
              <w:pStyle w:val="Ingetavstnd"/>
              <w:rPr>
                <w:rFonts w:ascii="Verdana" w:hAnsi="Verdana"/>
              </w:rPr>
            </w:pPr>
            <w:bookmarkStart w:id="0" w:name="_GoBack"/>
            <w:bookmarkEnd w:id="0"/>
          </w:p>
        </w:tc>
        <w:tc>
          <w:tcPr>
            <w:tcW w:w="2976" w:type="dxa"/>
          </w:tcPr>
          <w:p w:rsidR="00DD781D" w:rsidRPr="008827C7" w:rsidRDefault="00DD781D" w:rsidP="002D1806">
            <w:pPr>
              <w:pStyle w:val="Ingetavstnd"/>
              <w:rPr>
                <w:rFonts w:ascii="Verdana" w:hAnsi="Verdana"/>
              </w:rPr>
            </w:pPr>
            <w:r>
              <w:rPr>
                <w:rFonts w:ascii="Verdana" w:hAnsi="Verdana"/>
                <w:noProof/>
              </w:rPr>
              <w:drawing>
                <wp:inline distT="0" distB="0" distL="0" distR="0" wp14:anchorId="1B570A52" wp14:editId="7533B524">
                  <wp:extent cx="1833033" cy="1374775"/>
                  <wp:effectExtent l="0" t="0" r="0" b="0"/>
                  <wp:docPr id="11" name="Bildobjekt 11" descr="C:\Users\ba243\Desktop\Bearb\32732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ba243\Desktop\Bearb\327321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3861" cy="13753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C3969" w:rsidRPr="00160A64" w:rsidRDefault="008C3969">
      <w:pPr>
        <w:pStyle w:val="Ingetavstnd"/>
      </w:pPr>
    </w:p>
    <w:sectPr w:rsidR="008C3969" w:rsidRPr="00160A64" w:rsidSect="00CC30BE">
      <w:headerReference w:type="default" r:id="rId19"/>
      <w:footerReference w:type="default" r:id="rId20"/>
      <w:pgSz w:w="11906" w:h="16838"/>
      <w:pgMar w:top="1560" w:right="707" w:bottom="720" w:left="720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0540" w:rsidRDefault="00E30540" w:rsidP="00C4433E">
      <w:pPr>
        <w:spacing w:after="0" w:line="240" w:lineRule="auto"/>
      </w:pPr>
      <w:r>
        <w:separator/>
      </w:r>
    </w:p>
  </w:endnote>
  <w:endnote w:type="continuationSeparator" w:id="0">
    <w:p w:rsidR="00E30540" w:rsidRDefault="00E30540" w:rsidP="00C443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rutnt"/>
      <w:tblW w:w="10206" w:type="dxa"/>
      <w:tblInd w:w="426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402"/>
      <w:gridCol w:w="5386"/>
      <w:gridCol w:w="1418"/>
    </w:tblGrid>
    <w:tr w:rsidR="00D148C0" w:rsidTr="007010B0">
      <w:trPr>
        <w:trHeight w:val="268"/>
      </w:trPr>
      <w:tc>
        <w:tcPr>
          <w:tcW w:w="3402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D148C0" w:rsidRPr="00C32793" w:rsidRDefault="000A6A59" w:rsidP="007262F6">
          <w:pPr>
            <w:pStyle w:val="SOPFoto"/>
          </w:pPr>
          <w:r>
            <w:rPr>
              <w:noProof/>
            </w:rPr>
            <w:drawing>
              <wp:inline distT="0" distB="0" distL="0" distR="0">
                <wp:extent cx="1385430" cy="540000"/>
                <wp:effectExtent l="0" t="0" r="5715" b="0"/>
                <wp:docPr id="8" name="Bildobjekt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untitled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85430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86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D148C0" w:rsidRPr="007262F6" w:rsidRDefault="000D5B1E" w:rsidP="008C3969">
          <w:pPr>
            <w:pStyle w:val="SOPFottext"/>
            <w:tabs>
              <w:tab w:val="clear" w:pos="426"/>
            </w:tabs>
          </w:pPr>
          <w:r>
            <w:t>Foder</w:t>
          </w:r>
          <w:r w:rsidR="00420550">
            <w:t xml:space="preserve">: </w:t>
          </w:r>
          <w:r w:rsidR="008C3969">
            <w:t>Torrsubstansmätning Mikrovågsugn</w:t>
          </w:r>
        </w:p>
      </w:tc>
      <w:tc>
        <w:tcPr>
          <w:tcW w:w="1418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D148C0" w:rsidRPr="007262F6" w:rsidRDefault="007010B0" w:rsidP="000A6A59">
          <w:pPr>
            <w:pStyle w:val="Sidfot"/>
            <w:tabs>
              <w:tab w:val="clear" w:pos="9072"/>
              <w:tab w:val="left" w:pos="426"/>
              <w:tab w:val="right" w:pos="10632"/>
            </w:tabs>
            <w:spacing w:before="240"/>
            <w:jc w:val="right"/>
            <w:rPr>
              <w:rFonts w:ascii="Verdana" w:hAnsi="Verdana"/>
              <w:sz w:val="20"/>
            </w:rPr>
          </w:pPr>
          <w:r>
            <w:rPr>
              <w:rFonts w:ascii="Verdana" w:hAnsi="Verdana"/>
              <w:sz w:val="20"/>
            </w:rPr>
            <w:t>Augusti</w:t>
          </w:r>
          <w:r w:rsidR="00D148C0" w:rsidRPr="007262F6">
            <w:rPr>
              <w:rFonts w:ascii="Verdana" w:hAnsi="Verdana"/>
              <w:sz w:val="20"/>
            </w:rPr>
            <w:t xml:space="preserve"> 201</w:t>
          </w:r>
          <w:r w:rsidR="000A6A59">
            <w:rPr>
              <w:rFonts w:ascii="Verdana" w:hAnsi="Verdana"/>
              <w:sz w:val="20"/>
            </w:rPr>
            <w:t>5</w:t>
          </w:r>
        </w:p>
      </w:tc>
    </w:tr>
  </w:tbl>
  <w:p w:rsidR="00D74CCA" w:rsidRPr="00C32793" w:rsidRDefault="00D74CCA" w:rsidP="00C32793">
    <w:pPr>
      <w:pStyle w:val="Sidfot"/>
      <w:tabs>
        <w:tab w:val="clear" w:pos="9072"/>
        <w:tab w:val="left" w:pos="426"/>
        <w:tab w:val="right" w:pos="10632"/>
      </w:tabs>
      <w:spacing w:before="240"/>
      <w:rPr>
        <w:rFonts w:ascii="Verdana" w:hAnsi="Verdana"/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0540" w:rsidRDefault="00E30540" w:rsidP="00C4433E">
      <w:pPr>
        <w:spacing w:after="0" w:line="240" w:lineRule="auto"/>
      </w:pPr>
      <w:r>
        <w:separator/>
      </w:r>
    </w:p>
  </w:footnote>
  <w:footnote w:type="continuationSeparator" w:id="0">
    <w:p w:rsidR="00E30540" w:rsidRDefault="00E30540" w:rsidP="00C443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30BE" w:rsidRDefault="00CC30BE" w:rsidP="000A6A59">
    <w:pPr>
      <w:pStyle w:val="SOPFottext"/>
    </w:pPr>
    <w:r>
      <w:t>Gårdens namn</w:t>
    </w:r>
    <w:r w:rsidR="0004576F" w:rsidRPr="00CC30BE">
      <w:tab/>
    </w:r>
    <w:r w:rsidR="000A6A59">
      <w:tab/>
    </w:r>
    <w:r w:rsidR="0004576F" w:rsidRPr="00CC30BE">
      <w:fldChar w:fldCharType="begin"/>
    </w:r>
    <w:r w:rsidR="0004576F" w:rsidRPr="00CC30BE">
      <w:instrText xml:space="preserve"> TIME \@ "yyyy-MM-dd" </w:instrText>
    </w:r>
    <w:r w:rsidR="0004576F" w:rsidRPr="00CC30BE">
      <w:fldChar w:fldCharType="separate"/>
    </w:r>
    <w:r w:rsidR="00DD781D">
      <w:rPr>
        <w:noProof/>
      </w:rPr>
      <w:t>2015-09-10</w:t>
    </w:r>
    <w:r w:rsidR="0004576F" w:rsidRPr="00CC30BE"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C2998"/>
    <w:multiLevelType w:val="hybridMultilevel"/>
    <w:tmpl w:val="A1EA350E"/>
    <w:lvl w:ilvl="0" w:tplc="041D0011">
      <w:start w:val="1"/>
      <w:numFmt w:val="decimal"/>
      <w:lvlText w:val="%1)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D53FD0"/>
    <w:multiLevelType w:val="hybridMultilevel"/>
    <w:tmpl w:val="A1EA350E"/>
    <w:lvl w:ilvl="0" w:tplc="041D0011">
      <w:start w:val="1"/>
      <w:numFmt w:val="decimal"/>
      <w:lvlText w:val="%1)"/>
      <w:lvlJc w:val="left"/>
      <w:pPr>
        <w:ind w:left="360" w:hanging="360"/>
      </w:pPr>
    </w:lvl>
    <w:lvl w:ilvl="1" w:tplc="041D0019">
      <w:start w:val="1"/>
      <w:numFmt w:val="lowerLetter"/>
      <w:lvlText w:val="%2."/>
      <w:lvlJc w:val="left"/>
      <w:pPr>
        <w:ind w:left="1080" w:hanging="360"/>
      </w:pPr>
    </w:lvl>
    <w:lvl w:ilvl="2" w:tplc="041D001B">
      <w:start w:val="1"/>
      <w:numFmt w:val="lowerRoman"/>
      <w:lvlText w:val="%3."/>
      <w:lvlJc w:val="right"/>
      <w:pPr>
        <w:ind w:left="1800" w:hanging="180"/>
      </w:pPr>
    </w:lvl>
    <w:lvl w:ilvl="3" w:tplc="041D000F">
      <w:start w:val="1"/>
      <w:numFmt w:val="decimal"/>
      <w:lvlText w:val="%4."/>
      <w:lvlJc w:val="left"/>
      <w:pPr>
        <w:ind w:left="2520" w:hanging="360"/>
      </w:pPr>
    </w:lvl>
    <w:lvl w:ilvl="4" w:tplc="041D0019">
      <w:start w:val="1"/>
      <w:numFmt w:val="lowerLetter"/>
      <w:lvlText w:val="%5."/>
      <w:lvlJc w:val="left"/>
      <w:pPr>
        <w:ind w:left="3240" w:hanging="360"/>
      </w:pPr>
    </w:lvl>
    <w:lvl w:ilvl="5" w:tplc="041D001B">
      <w:start w:val="1"/>
      <w:numFmt w:val="lowerRoman"/>
      <w:lvlText w:val="%6."/>
      <w:lvlJc w:val="right"/>
      <w:pPr>
        <w:ind w:left="3960" w:hanging="180"/>
      </w:pPr>
    </w:lvl>
    <w:lvl w:ilvl="6" w:tplc="041D000F">
      <w:start w:val="1"/>
      <w:numFmt w:val="decimal"/>
      <w:lvlText w:val="%7."/>
      <w:lvlJc w:val="left"/>
      <w:pPr>
        <w:ind w:left="4680" w:hanging="360"/>
      </w:pPr>
    </w:lvl>
    <w:lvl w:ilvl="7" w:tplc="041D0019">
      <w:start w:val="1"/>
      <w:numFmt w:val="lowerLetter"/>
      <w:lvlText w:val="%8."/>
      <w:lvlJc w:val="left"/>
      <w:pPr>
        <w:ind w:left="5400" w:hanging="360"/>
      </w:pPr>
    </w:lvl>
    <w:lvl w:ilvl="8" w:tplc="041D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25E3676"/>
    <w:multiLevelType w:val="hybridMultilevel"/>
    <w:tmpl w:val="1522F76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8B56F0"/>
    <w:multiLevelType w:val="hybridMultilevel"/>
    <w:tmpl w:val="0E08C4CC"/>
    <w:lvl w:ilvl="0" w:tplc="041D0019">
      <w:start w:val="1"/>
      <w:numFmt w:val="lowerLetter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BC5408"/>
    <w:multiLevelType w:val="hybridMultilevel"/>
    <w:tmpl w:val="F9A0FDCA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3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AF1"/>
    <w:rsid w:val="0001033A"/>
    <w:rsid w:val="000342B4"/>
    <w:rsid w:val="0004576F"/>
    <w:rsid w:val="0006010A"/>
    <w:rsid w:val="000A6A59"/>
    <w:rsid w:val="000D5B1E"/>
    <w:rsid w:val="00151E2F"/>
    <w:rsid w:val="00156E17"/>
    <w:rsid w:val="00160A64"/>
    <w:rsid w:val="00195D67"/>
    <w:rsid w:val="001A120F"/>
    <w:rsid w:val="001F388F"/>
    <w:rsid w:val="001F3C59"/>
    <w:rsid w:val="002016A5"/>
    <w:rsid w:val="00266E95"/>
    <w:rsid w:val="00270A14"/>
    <w:rsid w:val="00282794"/>
    <w:rsid w:val="00292BF3"/>
    <w:rsid w:val="002D5A10"/>
    <w:rsid w:val="002D67A2"/>
    <w:rsid w:val="00331ECD"/>
    <w:rsid w:val="0036104B"/>
    <w:rsid w:val="00361579"/>
    <w:rsid w:val="003A346A"/>
    <w:rsid w:val="003A3C1E"/>
    <w:rsid w:val="003B4ABB"/>
    <w:rsid w:val="003D4AFE"/>
    <w:rsid w:val="00404310"/>
    <w:rsid w:val="00411AB1"/>
    <w:rsid w:val="00420550"/>
    <w:rsid w:val="0043334B"/>
    <w:rsid w:val="00475179"/>
    <w:rsid w:val="004853C0"/>
    <w:rsid w:val="004B1FEF"/>
    <w:rsid w:val="004C3C59"/>
    <w:rsid w:val="004D1E59"/>
    <w:rsid w:val="004D30A0"/>
    <w:rsid w:val="004F1C4C"/>
    <w:rsid w:val="00546077"/>
    <w:rsid w:val="005542E4"/>
    <w:rsid w:val="00587F4E"/>
    <w:rsid w:val="005C056B"/>
    <w:rsid w:val="00626928"/>
    <w:rsid w:val="006476AA"/>
    <w:rsid w:val="006478DE"/>
    <w:rsid w:val="00675922"/>
    <w:rsid w:val="006D799C"/>
    <w:rsid w:val="007010B0"/>
    <w:rsid w:val="007262F6"/>
    <w:rsid w:val="007321A7"/>
    <w:rsid w:val="00766BFF"/>
    <w:rsid w:val="007B06CF"/>
    <w:rsid w:val="008115AC"/>
    <w:rsid w:val="0085359A"/>
    <w:rsid w:val="008C3969"/>
    <w:rsid w:val="008E2E06"/>
    <w:rsid w:val="00905645"/>
    <w:rsid w:val="00914655"/>
    <w:rsid w:val="00971646"/>
    <w:rsid w:val="009812CD"/>
    <w:rsid w:val="009A0419"/>
    <w:rsid w:val="009B6EF7"/>
    <w:rsid w:val="009E5529"/>
    <w:rsid w:val="00A62641"/>
    <w:rsid w:val="00A812D2"/>
    <w:rsid w:val="00AC5DCE"/>
    <w:rsid w:val="00B17D51"/>
    <w:rsid w:val="00B33EBC"/>
    <w:rsid w:val="00B41589"/>
    <w:rsid w:val="00B51E7F"/>
    <w:rsid w:val="00BC0E03"/>
    <w:rsid w:val="00BC3DFD"/>
    <w:rsid w:val="00BD495B"/>
    <w:rsid w:val="00BE580B"/>
    <w:rsid w:val="00C20AF1"/>
    <w:rsid w:val="00C26FE5"/>
    <w:rsid w:val="00C32793"/>
    <w:rsid w:val="00C42EA8"/>
    <w:rsid w:val="00C4433E"/>
    <w:rsid w:val="00C61CC6"/>
    <w:rsid w:val="00C86959"/>
    <w:rsid w:val="00C87B6D"/>
    <w:rsid w:val="00CA0EB2"/>
    <w:rsid w:val="00CC30BE"/>
    <w:rsid w:val="00CD6655"/>
    <w:rsid w:val="00D130B1"/>
    <w:rsid w:val="00D148C0"/>
    <w:rsid w:val="00D15666"/>
    <w:rsid w:val="00D2182F"/>
    <w:rsid w:val="00D62DD7"/>
    <w:rsid w:val="00D74CCA"/>
    <w:rsid w:val="00DB217D"/>
    <w:rsid w:val="00DB7E12"/>
    <w:rsid w:val="00DC2D7D"/>
    <w:rsid w:val="00DC32F6"/>
    <w:rsid w:val="00DD781D"/>
    <w:rsid w:val="00DF441B"/>
    <w:rsid w:val="00E05CC8"/>
    <w:rsid w:val="00E2556D"/>
    <w:rsid w:val="00E30540"/>
    <w:rsid w:val="00E74DC5"/>
    <w:rsid w:val="00E84850"/>
    <w:rsid w:val="00EC391B"/>
    <w:rsid w:val="00EC7DC2"/>
    <w:rsid w:val="00F501F1"/>
    <w:rsid w:val="00F70DF5"/>
    <w:rsid w:val="00FB3DF8"/>
    <w:rsid w:val="00FC6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8C0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C443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C4433E"/>
  </w:style>
  <w:style w:type="paragraph" w:styleId="Sidfot">
    <w:name w:val="footer"/>
    <w:basedOn w:val="Normal"/>
    <w:link w:val="SidfotChar"/>
    <w:uiPriority w:val="99"/>
    <w:unhideWhenUsed/>
    <w:rsid w:val="00C443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C4433E"/>
  </w:style>
  <w:style w:type="paragraph" w:styleId="Ballongtext">
    <w:name w:val="Balloon Text"/>
    <w:basedOn w:val="Normal"/>
    <w:link w:val="BallongtextChar"/>
    <w:uiPriority w:val="99"/>
    <w:semiHidden/>
    <w:unhideWhenUsed/>
    <w:rsid w:val="00C443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4433E"/>
    <w:rPr>
      <w:rFonts w:ascii="Tahoma" w:hAnsi="Tahoma" w:cs="Tahoma"/>
      <w:sz w:val="16"/>
      <w:szCs w:val="16"/>
    </w:rPr>
  </w:style>
  <w:style w:type="character" w:styleId="Platshllartext">
    <w:name w:val="Placeholder Text"/>
    <w:basedOn w:val="Standardstycketeckensnitt"/>
    <w:uiPriority w:val="99"/>
    <w:semiHidden/>
    <w:rsid w:val="00160A64"/>
    <w:rPr>
      <w:color w:val="808080"/>
    </w:rPr>
  </w:style>
  <w:style w:type="paragraph" w:styleId="Ingetavstnd">
    <w:name w:val="No Spacing"/>
    <w:uiPriority w:val="1"/>
    <w:qFormat/>
    <w:rsid w:val="003B4ABB"/>
    <w:pPr>
      <w:spacing w:after="0" w:line="240" w:lineRule="auto"/>
    </w:pPr>
  </w:style>
  <w:style w:type="table" w:styleId="Tabellrutnt">
    <w:name w:val="Table Grid"/>
    <w:basedOn w:val="Normaltabell"/>
    <w:uiPriority w:val="59"/>
    <w:rsid w:val="004F1C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CD6655"/>
    <w:pPr>
      <w:ind w:left="720"/>
      <w:contextualSpacing/>
    </w:pPr>
  </w:style>
  <w:style w:type="paragraph" w:styleId="Citat">
    <w:name w:val="Quote"/>
    <w:basedOn w:val="Normal"/>
    <w:next w:val="Normal"/>
    <w:link w:val="CitatChar"/>
    <w:uiPriority w:val="29"/>
    <w:qFormat/>
    <w:rsid w:val="004B1FEF"/>
    <w:rPr>
      <w:i/>
      <w:iCs/>
      <w:color w:val="000000" w:themeColor="text1"/>
    </w:rPr>
  </w:style>
  <w:style w:type="character" w:customStyle="1" w:styleId="CitatChar">
    <w:name w:val="Citat Char"/>
    <w:basedOn w:val="Standardstycketeckensnitt"/>
    <w:link w:val="Citat"/>
    <w:uiPriority w:val="29"/>
    <w:rsid w:val="004B1FEF"/>
    <w:rPr>
      <w:rFonts w:eastAsiaTheme="minorEastAsia"/>
      <w:i/>
      <w:iCs/>
      <w:color w:val="000000" w:themeColor="text1"/>
      <w:lang w:eastAsia="sv-SE"/>
    </w:rPr>
  </w:style>
  <w:style w:type="paragraph" w:customStyle="1" w:styleId="SOPRubrik">
    <w:name w:val="SOP Rubrik"/>
    <w:qFormat/>
    <w:rsid w:val="00BE580B"/>
    <w:pPr>
      <w:ind w:left="426"/>
    </w:pPr>
    <w:rPr>
      <w:rFonts w:ascii="Verdana" w:hAnsi="Verdana" w:cs="Arial"/>
      <w:b/>
      <w:sz w:val="36"/>
    </w:rPr>
  </w:style>
  <w:style w:type="paragraph" w:customStyle="1" w:styleId="SOPml">
    <w:name w:val="SOP mål"/>
    <w:basedOn w:val="Ingetavstnd"/>
    <w:qFormat/>
    <w:rsid w:val="00BE580B"/>
    <w:pPr>
      <w:ind w:left="426"/>
    </w:pPr>
    <w:rPr>
      <w:rFonts w:ascii="Verdana" w:hAnsi="Verdana"/>
      <w:b/>
      <w:sz w:val="24"/>
      <w:szCs w:val="28"/>
    </w:rPr>
  </w:style>
  <w:style w:type="paragraph" w:customStyle="1" w:styleId="SOPUpprttadav">
    <w:name w:val="SOP Upprättad av"/>
    <w:basedOn w:val="Ingetavstnd"/>
    <w:qFormat/>
    <w:rsid w:val="00BE580B"/>
    <w:pPr>
      <w:spacing w:before="240"/>
      <w:ind w:left="426"/>
    </w:pPr>
    <w:rPr>
      <w:rFonts w:ascii="Verdana" w:hAnsi="Verdana"/>
      <w:sz w:val="24"/>
    </w:rPr>
  </w:style>
  <w:style w:type="paragraph" w:customStyle="1" w:styleId="SOPTabellnumrering">
    <w:name w:val="SOP Tabellnumrering"/>
    <w:basedOn w:val="Ingetavstnd"/>
    <w:qFormat/>
    <w:rsid w:val="00BE580B"/>
    <w:rPr>
      <w:rFonts w:ascii="Verdana" w:hAnsi="Verdana"/>
      <w:sz w:val="20"/>
    </w:rPr>
  </w:style>
  <w:style w:type="paragraph" w:customStyle="1" w:styleId="SOPTabelltext">
    <w:name w:val="SOP Tabelltext"/>
    <w:basedOn w:val="Normal"/>
    <w:qFormat/>
    <w:rsid w:val="00BE580B"/>
    <w:pPr>
      <w:spacing w:after="0" w:line="240" w:lineRule="auto"/>
    </w:pPr>
    <w:rPr>
      <w:rFonts w:ascii="Verdana" w:hAnsi="Verdana"/>
      <w:sz w:val="28"/>
      <w:szCs w:val="28"/>
    </w:rPr>
  </w:style>
  <w:style w:type="paragraph" w:customStyle="1" w:styleId="SOPGrdsuppgifter">
    <w:name w:val="SOP Gårdsuppgifter"/>
    <w:basedOn w:val="Citat"/>
    <w:qFormat/>
    <w:rsid w:val="007262F6"/>
    <w:pPr>
      <w:pBdr>
        <w:top w:val="single" w:sz="48" w:space="8" w:color="63769E" w:themeColor="accent1"/>
        <w:bottom w:val="single" w:sz="48" w:space="3" w:color="63769E" w:themeColor="accent1"/>
      </w:pBdr>
      <w:tabs>
        <w:tab w:val="left" w:pos="1134"/>
        <w:tab w:val="right" w:pos="9498"/>
        <w:tab w:val="right" w:pos="11340"/>
      </w:tabs>
      <w:spacing w:line="300" w:lineRule="auto"/>
      <w:ind w:left="284" w:right="301"/>
    </w:pPr>
    <w:rPr>
      <w:rFonts w:ascii="Verdana" w:hAnsi="Verdana"/>
      <w:i w:val="0"/>
      <w:color w:val="auto"/>
      <w:sz w:val="28"/>
    </w:rPr>
  </w:style>
  <w:style w:type="paragraph" w:customStyle="1" w:styleId="SOPFoto">
    <w:name w:val="SOP Foto"/>
    <w:basedOn w:val="Sidfot"/>
    <w:qFormat/>
    <w:rsid w:val="007262F6"/>
    <w:pPr>
      <w:tabs>
        <w:tab w:val="clear" w:pos="9072"/>
        <w:tab w:val="left" w:pos="426"/>
        <w:tab w:val="right" w:pos="10632"/>
      </w:tabs>
      <w:spacing w:before="240"/>
    </w:pPr>
    <w:rPr>
      <w:rFonts w:ascii="Verdana" w:hAnsi="Verdana"/>
      <w:sz w:val="20"/>
    </w:rPr>
  </w:style>
  <w:style w:type="paragraph" w:customStyle="1" w:styleId="SOPFottext">
    <w:name w:val="SOP Fottext"/>
    <w:basedOn w:val="SOPFoto"/>
    <w:qFormat/>
    <w:rsid w:val="00D148C0"/>
  </w:style>
  <w:style w:type="paragraph" w:customStyle="1" w:styleId="SOPTabellnummer">
    <w:name w:val="SOP Tabellnummer"/>
    <w:basedOn w:val="Ingetavstnd"/>
    <w:qFormat/>
    <w:rsid w:val="003D4AFE"/>
    <w:rPr>
      <w:rFonts w:ascii="Verdana" w:hAnsi="Verdana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8C0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C443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C4433E"/>
  </w:style>
  <w:style w:type="paragraph" w:styleId="Sidfot">
    <w:name w:val="footer"/>
    <w:basedOn w:val="Normal"/>
    <w:link w:val="SidfotChar"/>
    <w:uiPriority w:val="99"/>
    <w:unhideWhenUsed/>
    <w:rsid w:val="00C443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C4433E"/>
  </w:style>
  <w:style w:type="paragraph" w:styleId="Ballongtext">
    <w:name w:val="Balloon Text"/>
    <w:basedOn w:val="Normal"/>
    <w:link w:val="BallongtextChar"/>
    <w:uiPriority w:val="99"/>
    <w:semiHidden/>
    <w:unhideWhenUsed/>
    <w:rsid w:val="00C443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4433E"/>
    <w:rPr>
      <w:rFonts w:ascii="Tahoma" w:hAnsi="Tahoma" w:cs="Tahoma"/>
      <w:sz w:val="16"/>
      <w:szCs w:val="16"/>
    </w:rPr>
  </w:style>
  <w:style w:type="character" w:styleId="Platshllartext">
    <w:name w:val="Placeholder Text"/>
    <w:basedOn w:val="Standardstycketeckensnitt"/>
    <w:uiPriority w:val="99"/>
    <w:semiHidden/>
    <w:rsid w:val="00160A64"/>
    <w:rPr>
      <w:color w:val="808080"/>
    </w:rPr>
  </w:style>
  <w:style w:type="paragraph" w:styleId="Ingetavstnd">
    <w:name w:val="No Spacing"/>
    <w:uiPriority w:val="1"/>
    <w:qFormat/>
    <w:rsid w:val="003B4ABB"/>
    <w:pPr>
      <w:spacing w:after="0" w:line="240" w:lineRule="auto"/>
    </w:pPr>
  </w:style>
  <w:style w:type="table" w:styleId="Tabellrutnt">
    <w:name w:val="Table Grid"/>
    <w:basedOn w:val="Normaltabell"/>
    <w:uiPriority w:val="59"/>
    <w:rsid w:val="004F1C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CD6655"/>
    <w:pPr>
      <w:ind w:left="720"/>
      <w:contextualSpacing/>
    </w:pPr>
  </w:style>
  <w:style w:type="paragraph" w:styleId="Citat">
    <w:name w:val="Quote"/>
    <w:basedOn w:val="Normal"/>
    <w:next w:val="Normal"/>
    <w:link w:val="CitatChar"/>
    <w:uiPriority w:val="29"/>
    <w:qFormat/>
    <w:rsid w:val="004B1FEF"/>
    <w:rPr>
      <w:i/>
      <w:iCs/>
      <w:color w:val="000000" w:themeColor="text1"/>
    </w:rPr>
  </w:style>
  <w:style w:type="character" w:customStyle="1" w:styleId="CitatChar">
    <w:name w:val="Citat Char"/>
    <w:basedOn w:val="Standardstycketeckensnitt"/>
    <w:link w:val="Citat"/>
    <w:uiPriority w:val="29"/>
    <w:rsid w:val="004B1FEF"/>
    <w:rPr>
      <w:rFonts w:eastAsiaTheme="minorEastAsia"/>
      <w:i/>
      <w:iCs/>
      <w:color w:val="000000" w:themeColor="text1"/>
      <w:lang w:eastAsia="sv-SE"/>
    </w:rPr>
  </w:style>
  <w:style w:type="paragraph" w:customStyle="1" w:styleId="SOPRubrik">
    <w:name w:val="SOP Rubrik"/>
    <w:qFormat/>
    <w:rsid w:val="00BE580B"/>
    <w:pPr>
      <w:ind w:left="426"/>
    </w:pPr>
    <w:rPr>
      <w:rFonts w:ascii="Verdana" w:hAnsi="Verdana" w:cs="Arial"/>
      <w:b/>
      <w:sz w:val="36"/>
    </w:rPr>
  </w:style>
  <w:style w:type="paragraph" w:customStyle="1" w:styleId="SOPml">
    <w:name w:val="SOP mål"/>
    <w:basedOn w:val="Ingetavstnd"/>
    <w:qFormat/>
    <w:rsid w:val="00BE580B"/>
    <w:pPr>
      <w:ind w:left="426"/>
    </w:pPr>
    <w:rPr>
      <w:rFonts w:ascii="Verdana" w:hAnsi="Verdana"/>
      <w:b/>
      <w:sz w:val="24"/>
      <w:szCs w:val="28"/>
    </w:rPr>
  </w:style>
  <w:style w:type="paragraph" w:customStyle="1" w:styleId="SOPUpprttadav">
    <w:name w:val="SOP Upprättad av"/>
    <w:basedOn w:val="Ingetavstnd"/>
    <w:qFormat/>
    <w:rsid w:val="00BE580B"/>
    <w:pPr>
      <w:spacing w:before="240"/>
      <w:ind w:left="426"/>
    </w:pPr>
    <w:rPr>
      <w:rFonts w:ascii="Verdana" w:hAnsi="Verdana"/>
      <w:sz w:val="24"/>
    </w:rPr>
  </w:style>
  <w:style w:type="paragraph" w:customStyle="1" w:styleId="SOPTabellnumrering">
    <w:name w:val="SOP Tabellnumrering"/>
    <w:basedOn w:val="Ingetavstnd"/>
    <w:qFormat/>
    <w:rsid w:val="00BE580B"/>
    <w:rPr>
      <w:rFonts w:ascii="Verdana" w:hAnsi="Verdana"/>
      <w:sz w:val="20"/>
    </w:rPr>
  </w:style>
  <w:style w:type="paragraph" w:customStyle="1" w:styleId="SOPTabelltext">
    <w:name w:val="SOP Tabelltext"/>
    <w:basedOn w:val="Normal"/>
    <w:qFormat/>
    <w:rsid w:val="00BE580B"/>
    <w:pPr>
      <w:spacing w:after="0" w:line="240" w:lineRule="auto"/>
    </w:pPr>
    <w:rPr>
      <w:rFonts w:ascii="Verdana" w:hAnsi="Verdana"/>
      <w:sz w:val="28"/>
      <w:szCs w:val="28"/>
    </w:rPr>
  </w:style>
  <w:style w:type="paragraph" w:customStyle="1" w:styleId="SOPGrdsuppgifter">
    <w:name w:val="SOP Gårdsuppgifter"/>
    <w:basedOn w:val="Citat"/>
    <w:qFormat/>
    <w:rsid w:val="007262F6"/>
    <w:pPr>
      <w:pBdr>
        <w:top w:val="single" w:sz="48" w:space="8" w:color="63769E" w:themeColor="accent1"/>
        <w:bottom w:val="single" w:sz="48" w:space="3" w:color="63769E" w:themeColor="accent1"/>
      </w:pBdr>
      <w:tabs>
        <w:tab w:val="left" w:pos="1134"/>
        <w:tab w:val="right" w:pos="9498"/>
        <w:tab w:val="right" w:pos="11340"/>
      </w:tabs>
      <w:spacing w:line="300" w:lineRule="auto"/>
      <w:ind w:left="284" w:right="301"/>
    </w:pPr>
    <w:rPr>
      <w:rFonts w:ascii="Verdana" w:hAnsi="Verdana"/>
      <w:i w:val="0"/>
      <w:color w:val="auto"/>
      <w:sz w:val="28"/>
    </w:rPr>
  </w:style>
  <w:style w:type="paragraph" w:customStyle="1" w:styleId="SOPFoto">
    <w:name w:val="SOP Foto"/>
    <w:basedOn w:val="Sidfot"/>
    <w:qFormat/>
    <w:rsid w:val="007262F6"/>
    <w:pPr>
      <w:tabs>
        <w:tab w:val="clear" w:pos="9072"/>
        <w:tab w:val="left" w:pos="426"/>
        <w:tab w:val="right" w:pos="10632"/>
      </w:tabs>
      <w:spacing w:before="240"/>
    </w:pPr>
    <w:rPr>
      <w:rFonts w:ascii="Verdana" w:hAnsi="Verdana"/>
      <w:sz w:val="20"/>
    </w:rPr>
  </w:style>
  <w:style w:type="paragraph" w:customStyle="1" w:styleId="SOPFottext">
    <w:name w:val="SOP Fottext"/>
    <w:basedOn w:val="SOPFoto"/>
    <w:qFormat/>
    <w:rsid w:val="00D148C0"/>
  </w:style>
  <w:style w:type="paragraph" w:customStyle="1" w:styleId="SOPTabellnummer">
    <w:name w:val="SOP Tabellnummer"/>
    <w:basedOn w:val="Ingetavstnd"/>
    <w:qFormat/>
    <w:rsid w:val="003D4AFE"/>
    <w:rPr>
      <w:rFonts w:ascii="Verdana" w:hAnsi="Verdan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255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a132\Desktop\P&#229;g&#229;ende%20layoutarbete\SOP\Mall%20f&#246;r%20standardrutiner.dotx" TargetMode="External"/></Relationships>
</file>

<file path=word/theme/theme1.xml><?xml version="1.0" encoding="utf-8"?>
<a:theme xmlns:a="http://schemas.openxmlformats.org/drawingml/2006/main" name="Office-tema">
  <a:themeElements>
    <a:clrScheme name="Svensk Mjölk färger 2">
      <a:dk1>
        <a:sysClr val="windowText" lastClr="000000"/>
      </a:dk1>
      <a:lt1>
        <a:sysClr val="window" lastClr="FFFFFF"/>
      </a:lt1>
      <a:dk2>
        <a:srgbClr val="464653"/>
      </a:dk2>
      <a:lt2>
        <a:srgbClr val="FFFFFF"/>
      </a:lt2>
      <a:accent1>
        <a:srgbClr val="63769E"/>
      </a:accent1>
      <a:accent2>
        <a:srgbClr val="FDD947"/>
      </a:accent2>
      <a:accent3>
        <a:srgbClr val="B01A42"/>
      </a:accent3>
      <a:accent4>
        <a:srgbClr val="D7DCF0"/>
      </a:accent4>
      <a:accent5>
        <a:srgbClr val="036C3B"/>
      </a:accent5>
      <a:accent6>
        <a:srgbClr val="516181"/>
      </a:accent6>
      <a:hlink>
        <a:srgbClr val="537DC4"/>
      </a:hlink>
      <a:folHlink>
        <a:srgbClr val="B0C4E3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02D9A6-773A-42E5-816F-D26246A4D8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Mall för standardrutiner</Template>
  <TotalTime>12</TotalTime>
  <Pages>2</Pages>
  <Words>166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KoNet</Company>
  <LinksUpToDate>false</LinksUpToDate>
  <CharactersWithSpaces>1049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Petersson</dc:creator>
  <cp:lastModifiedBy>Lotta Christvall</cp:lastModifiedBy>
  <cp:revision>4</cp:revision>
  <dcterms:created xsi:type="dcterms:W3CDTF">2015-09-04T08:58:00Z</dcterms:created>
  <dcterms:modified xsi:type="dcterms:W3CDTF">2015-09-10T06:55:00Z</dcterms:modified>
</cp:coreProperties>
</file>